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5937885" cy="1801495"/>
            <wp:effectExtent l="0" t="0" r="5715" b="8255"/>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1801495"/>
                    </a:xfrm>
                    <a:prstGeom prst="rect">
                      <a:avLst/>
                    </a:prstGeom>
                    <a:noFill/>
                    <a:ln>
                      <a:noFill/>
                    </a:ln>
                  </pic:spPr>
                </pic:pic>
              </a:graphicData>
            </a:graphic>
          </wp:inline>
        </w:drawing>
      </w:r>
    </w:p>
    <w:p w:rsidR="004C11F5" w:rsidRPr="004C3D8A" w:rsidRDefault="00A65AEA" w:rsidP="004C3D8A">
      <w:pPr>
        <w:pStyle w:val="2"/>
        <w:jc w:val="center"/>
      </w:pPr>
      <w:r w:rsidRPr="004C3D8A">
        <w:t>1</w:t>
      </w:r>
      <w:r w:rsidRPr="004C3D8A">
        <w:t xml:space="preserve">　波的形成</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rPr>
        <w:t>[</w:t>
      </w:r>
      <w:r w:rsidR="00A65AEA" w:rsidRPr="004C3D8A">
        <w:rPr>
          <w:rFonts w:ascii="Times New Roman" w:eastAsia="方正宋黑_GBK" w:hAnsi="Times New Roman"/>
        </w:rPr>
        <w:t>学习目标</w:t>
      </w:r>
      <w:r w:rsidRPr="004C3D8A">
        <w:rPr>
          <w:rFonts w:ascii="Times New Roman" w:hAnsi="Times New Roman"/>
        </w:rPr>
        <w:t>]</w:t>
      </w:r>
      <w:r w:rsidR="00A65AEA" w:rsidRPr="004C3D8A">
        <w:rPr>
          <w:rFonts w:ascii="Times New Roman" w:hAnsi="Times New Roman"/>
        </w:rPr>
        <w:t xml:space="preserve">　</w:t>
      </w:r>
      <w:r w:rsidR="00A65AEA" w:rsidRPr="004C3D8A">
        <w:rPr>
          <w:rFonts w:ascii="Times New Roman" w:hAnsi="Times New Roman"/>
        </w:rPr>
        <w:t>1</w:t>
      </w:r>
      <w:r w:rsidRPr="004C3D8A">
        <w:rPr>
          <w:rFonts w:ascii="Times New Roman" w:hAnsi="Times New Roman"/>
        </w:rPr>
        <w:t>.</w:t>
      </w:r>
      <w:r w:rsidR="00A65AEA" w:rsidRPr="004C3D8A">
        <w:rPr>
          <w:rFonts w:ascii="Times New Roman" w:eastAsia="方正报宋_GBK" w:hAnsi="Times New Roman"/>
        </w:rPr>
        <w:t>通过观察绳波的产生和传播，认识波的形成过程，会用带动法判断质点的运动方向</w:t>
      </w:r>
      <w:r w:rsidRPr="004C3D8A">
        <w:rPr>
          <w:rFonts w:ascii="Times New Roman" w:eastAsia="方正报宋_GBK" w:hAnsi="Times New Roman"/>
        </w:rPr>
        <w:t>(</w:t>
      </w:r>
      <w:r w:rsidR="00A65AEA" w:rsidRPr="004C3D8A">
        <w:rPr>
          <w:rFonts w:ascii="Times New Roman" w:eastAsia="方正报宋_GBK" w:hAnsi="Times New Roman"/>
        </w:rPr>
        <w:t>重难点</w:t>
      </w:r>
      <w:r w:rsidRPr="004C3D8A">
        <w:rPr>
          <w:rFonts w:ascii="Times New Roman" w:eastAsia="方正报宋_GBK" w:hAnsi="Times New Roman"/>
        </w:rPr>
        <w:t>)</w:t>
      </w:r>
      <w:r w:rsidR="00A65AEA" w:rsidRPr="004C3D8A">
        <w:rPr>
          <w:rFonts w:ascii="Times New Roman" w:eastAsia="方正报宋_GBK" w:hAnsi="Times New Roman"/>
        </w:rPr>
        <w:t>。</w:t>
      </w:r>
      <w:r w:rsidR="00A65AEA" w:rsidRPr="004C3D8A">
        <w:rPr>
          <w:rFonts w:ascii="Times New Roman" w:hAnsi="Times New Roman"/>
        </w:rPr>
        <w:t>2</w:t>
      </w:r>
      <w:r w:rsidRPr="004C3D8A">
        <w:rPr>
          <w:rFonts w:ascii="Times New Roman" w:hAnsi="Times New Roman"/>
        </w:rPr>
        <w:t>.</w:t>
      </w:r>
      <w:r w:rsidR="00A65AEA" w:rsidRPr="004C3D8A">
        <w:rPr>
          <w:rFonts w:ascii="Times New Roman" w:eastAsia="方正报宋_GBK" w:hAnsi="Times New Roman"/>
        </w:rPr>
        <w:t>通过对绳波和弹簧波的现象进行分析，知道横波和纵波的概念</w:t>
      </w:r>
      <w:r w:rsidRPr="004C3D8A">
        <w:rPr>
          <w:rFonts w:ascii="Times New Roman" w:eastAsia="方正报宋_GBK" w:hAnsi="Times New Roman"/>
        </w:rPr>
        <w:t>(</w:t>
      </w:r>
      <w:r w:rsidR="00A65AEA" w:rsidRPr="004C3D8A">
        <w:rPr>
          <w:rFonts w:ascii="Times New Roman" w:eastAsia="方正报宋_GBK" w:hAnsi="Times New Roman"/>
        </w:rPr>
        <w:t>重点</w:t>
      </w:r>
      <w:r w:rsidRPr="004C3D8A">
        <w:rPr>
          <w:rFonts w:ascii="Times New Roman" w:eastAsia="方正报宋_GBK" w:hAnsi="Times New Roman"/>
        </w:rPr>
        <w:t>)</w:t>
      </w:r>
      <w:r w:rsidR="00A65AEA" w:rsidRPr="004C3D8A">
        <w:rPr>
          <w:rFonts w:ascii="Times New Roman" w:eastAsia="方正报宋_GBK" w:hAnsi="Times New Roman"/>
        </w:rPr>
        <w:t>。</w:t>
      </w:r>
      <w:r w:rsidR="00A65AEA" w:rsidRPr="004C3D8A">
        <w:rPr>
          <w:rFonts w:ascii="Times New Roman" w:hAnsi="Times New Roman"/>
        </w:rPr>
        <w:t>3</w:t>
      </w:r>
      <w:r w:rsidRPr="004C3D8A">
        <w:rPr>
          <w:rFonts w:ascii="Times New Roman" w:hAnsi="Times New Roman"/>
        </w:rPr>
        <w:t>.</w:t>
      </w:r>
      <w:r w:rsidR="00A65AEA" w:rsidRPr="004C3D8A">
        <w:rPr>
          <w:rFonts w:ascii="Times New Roman" w:eastAsia="方正报宋_GBK" w:hAnsi="Times New Roman"/>
        </w:rPr>
        <w:t>通过不同介质中波的传播现象，知道机械波的概念和形成机械波的条件，会根据波的传播特点分析解决有关问题</w:t>
      </w:r>
      <w:r w:rsidRPr="004C3D8A">
        <w:rPr>
          <w:rFonts w:ascii="Times New Roman" w:eastAsia="方正报宋_GBK" w:hAnsi="Times New Roman"/>
        </w:rPr>
        <w:t>(</w:t>
      </w:r>
      <w:r w:rsidR="00A65AEA" w:rsidRPr="004C3D8A">
        <w:rPr>
          <w:rFonts w:ascii="Times New Roman" w:eastAsia="方正报宋_GBK" w:hAnsi="Times New Roman"/>
        </w:rPr>
        <w:t>重点</w:t>
      </w:r>
      <w:r w:rsidRPr="004C3D8A">
        <w:rPr>
          <w:rFonts w:ascii="Times New Roman" w:eastAsia="方正报宋_GBK" w:hAnsi="Times New Roman"/>
        </w:rPr>
        <w:t>)</w:t>
      </w:r>
      <w:r w:rsidR="00A65AEA" w:rsidRPr="004C3D8A">
        <w:rPr>
          <w:rFonts w:ascii="Times New Roman" w:eastAsia="方正报宋_GBK" w:hAnsi="Times New Roman"/>
        </w:rPr>
        <w:t>。</w:t>
      </w: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一、波的形成</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如图所示，准备一根长约</w:t>
      </w:r>
      <w:r w:rsidRPr="004C3D8A">
        <w:rPr>
          <w:rFonts w:ascii="Times New Roman" w:hAnsi="Times New Roman"/>
        </w:rPr>
        <w:t>10</w:t>
      </w:r>
      <w:r w:rsidRPr="004C3D8A">
        <w:rPr>
          <w:rFonts w:ascii="Times New Roman" w:eastAsia="方正报宋_GBK" w:hAnsi="Times New Roman"/>
        </w:rPr>
        <w:t xml:space="preserve"> </w:t>
      </w:r>
      <w:r w:rsidRPr="004C3D8A">
        <w:rPr>
          <w:rFonts w:ascii="Times New Roman" w:hAnsi="Times New Roman"/>
        </w:rPr>
        <w:t>m</w:t>
      </w:r>
      <w:r w:rsidRPr="004C3D8A">
        <w:rPr>
          <w:rFonts w:ascii="Times New Roman" w:eastAsia="方正报宋_GBK" w:hAnsi="Times New Roman"/>
        </w:rPr>
        <w:t>的软绳并放置在水平面上，将绳上的两点做上不同颜色的标记。固定一端，用手握住绳的另一端，拉直软绳。</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834515" cy="1333500"/>
            <wp:effectExtent l="0" t="0" r="0" b="0"/>
            <wp:docPr id="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4515" cy="1333500"/>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w:t>
      </w:r>
      <w:r w:rsidR="00A65AEA" w:rsidRPr="004C3D8A">
        <w:rPr>
          <w:rFonts w:ascii="Times New Roman" w:hAnsi="Times New Roman"/>
        </w:rPr>
        <w:t>1</w:t>
      </w:r>
      <w:r w:rsidRPr="004C3D8A">
        <w:rPr>
          <w:rFonts w:ascii="Times New Roman" w:eastAsia="方正报宋_GBK" w:hAnsi="Times New Roman"/>
        </w:rPr>
        <w:t>)</w:t>
      </w:r>
      <w:r w:rsidR="00A65AEA" w:rsidRPr="004C3D8A">
        <w:rPr>
          <w:rFonts w:ascii="Times New Roman" w:eastAsia="方正报宋_GBK" w:hAnsi="Times New Roman"/>
        </w:rPr>
        <w:t>如图</w:t>
      </w:r>
      <w:r w:rsidRPr="004C3D8A">
        <w:rPr>
          <w:rFonts w:ascii="Times New Roman" w:eastAsia="方正报宋_GBK" w:hAnsi="Times New Roman"/>
        </w:rPr>
        <w:t>(</w:t>
      </w:r>
      <w:r w:rsidR="00A65AEA" w:rsidRPr="004C3D8A">
        <w:rPr>
          <w:rFonts w:ascii="Times New Roman" w:hAnsi="Times New Roman"/>
        </w:rPr>
        <w:t>a</w:t>
      </w:r>
      <w:r w:rsidRPr="004C3D8A">
        <w:rPr>
          <w:rFonts w:ascii="Times New Roman" w:eastAsia="方正报宋_GBK" w:hAnsi="Times New Roman"/>
        </w:rPr>
        <w:t>)</w:t>
      </w:r>
      <w:r w:rsidR="00A65AEA" w:rsidRPr="004C3D8A">
        <w:rPr>
          <w:rFonts w:ascii="Times New Roman" w:eastAsia="方正报宋_GBK" w:hAnsi="Times New Roman"/>
        </w:rPr>
        <w:t>、</w:t>
      </w:r>
      <w:r w:rsidRPr="004C3D8A">
        <w:rPr>
          <w:rFonts w:ascii="Times New Roman" w:eastAsia="方正报宋_GBK" w:hAnsi="Times New Roman"/>
        </w:rPr>
        <w:t>(</w:t>
      </w:r>
      <w:r w:rsidR="00A65AEA" w:rsidRPr="004C3D8A">
        <w:rPr>
          <w:rFonts w:ascii="Times New Roman" w:hAnsi="Times New Roman"/>
        </w:rPr>
        <w:t>b</w:t>
      </w:r>
      <w:r w:rsidRPr="004C3D8A">
        <w:rPr>
          <w:rFonts w:ascii="Times New Roman" w:eastAsia="方正报宋_GBK" w:hAnsi="Times New Roman"/>
        </w:rPr>
        <w:t>)</w:t>
      </w:r>
      <w:r w:rsidR="00A65AEA" w:rsidRPr="004C3D8A">
        <w:rPr>
          <w:rFonts w:ascii="Times New Roman" w:eastAsia="方正报宋_GBK" w:hAnsi="Times New Roman"/>
        </w:rPr>
        <w:t>所示，手向左抖动一次和向右抖动一次，并立即复原，你看到了什么现象？</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w:t>
      </w:r>
      <w:r w:rsidR="00A65AEA" w:rsidRPr="004C3D8A">
        <w:rPr>
          <w:rFonts w:ascii="Times New Roman" w:hAnsi="Times New Roman"/>
        </w:rPr>
        <w:t>2</w:t>
      </w:r>
      <w:r w:rsidRPr="004C3D8A">
        <w:rPr>
          <w:rFonts w:ascii="Times New Roman" w:eastAsia="方正报宋_GBK" w:hAnsi="Times New Roman"/>
        </w:rPr>
        <w:t>)</w:t>
      </w:r>
      <w:r w:rsidR="00A65AEA" w:rsidRPr="004C3D8A">
        <w:rPr>
          <w:rFonts w:ascii="Times New Roman" w:eastAsia="方正报宋_GBK" w:hAnsi="Times New Roman"/>
        </w:rPr>
        <w:t>如图</w:t>
      </w:r>
      <w:r w:rsidRPr="004C3D8A">
        <w:rPr>
          <w:rFonts w:ascii="Times New Roman" w:eastAsia="方正报宋_GBK" w:hAnsi="Times New Roman"/>
        </w:rPr>
        <w:t>(</w:t>
      </w:r>
      <w:r w:rsidR="00A65AEA" w:rsidRPr="004C3D8A">
        <w:rPr>
          <w:rFonts w:ascii="Times New Roman" w:hAnsi="Times New Roman"/>
        </w:rPr>
        <w:t>c</w:t>
      </w:r>
      <w:r w:rsidRPr="004C3D8A">
        <w:rPr>
          <w:rFonts w:ascii="Times New Roman" w:eastAsia="方正报宋_GBK" w:hAnsi="Times New Roman"/>
        </w:rPr>
        <w:t>)</w:t>
      </w:r>
      <w:r w:rsidR="00A65AEA" w:rsidRPr="004C3D8A">
        <w:rPr>
          <w:rFonts w:ascii="Times New Roman" w:eastAsia="方正报宋_GBK" w:hAnsi="Times New Roman"/>
        </w:rPr>
        <w:t>所示，手连续左右抖动，你看到了什么现象？</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w:t>
      </w:r>
      <w:r w:rsidR="00A65AEA" w:rsidRPr="004C3D8A">
        <w:rPr>
          <w:rFonts w:ascii="Times New Roman" w:hAnsi="Times New Roman"/>
        </w:rPr>
        <w:t>3</w:t>
      </w:r>
      <w:r w:rsidRPr="004C3D8A">
        <w:rPr>
          <w:rFonts w:ascii="Times New Roman" w:eastAsia="方正报宋_GBK" w:hAnsi="Times New Roman"/>
        </w:rPr>
        <w:t>)</w:t>
      </w:r>
      <w:r w:rsidR="00A65AEA" w:rsidRPr="004C3D8A">
        <w:rPr>
          <w:rFonts w:ascii="Times New Roman" w:eastAsia="方正报宋_GBK" w:hAnsi="Times New Roman"/>
        </w:rPr>
        <w:t>绳上有标记的两点是怎样运动的？随波前进吗？</w:t>
      </w:r>
    </w:p>
    <w:p w:rsidR="004C11F5" w:rsidRDefault="004C11F5" w:rsidP="004C3D8A">
      <w:pPr>
        <w:tabs>
          <w:tab w:val="left" w:pos="2268"/>
          <w:tab w:val="left" w:pos="4395"/>
          <w:tab w:val="left" w:pos="6521"/>
        </w:tabs>
        <w:spacing w:line="360" w:lineRule="auto"/>
        <w:rPr>
          <w:rFonts w:ascii="Times New Roman" w:hAnsi="Times New Roman"/>
          <w:u w:val="dotted"/>
        </w:rPr>
      </w:pPr>
    </w:p>
    <w:p w:rsidR="004C3D8A" w:rsidRDefault="004C3D8A" w:rsidP="004C3D8A">
      <w:pPr>
        <w:tabs>
          <w:tab w:val="left" w:pos="2268"/>
          <w:tab w:val="left" w:pos="4395"/>
          <w:tab w:val="left" w:pos="6521"/>
        </w:tabs>
        <w:spacing w:line="360" w:lineRule="auto"/>
        <w:rPr>
          <w:rFonts w:ascii="Times New Roman" w:hAnsi="Times New Roman"/>
          <w:u w:val="dotted"/>
        </w:rPr>
      </w:pPr>
    </w:p>
    <w:p w:rsidR="004C3D8A" w:rsidRPr="004C3D8A" w:rsidRDefault="004C3D8A" w:rsidP="004C3D8A">
      <w:pPr>
        <w:tabs>
          <w:tab w:val="left" w:pos="2268"/>
          <w:tab w:val="left" w:pos="4395"/>
          <w:tab w:val="left" w:pos="6521"/>
        </w:tabs>
        <w:spacing w:line="360" w:lineRule="auto"/>
        <w:rPr>
          <w:rFonts w:ascii="Times New Roman" w:hAnsi="Times New Roman"/>
          <w:u w:val="dotted"/>
        </w:rPr>
      </w:pP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827405" cy="217805"/>
            <wp:effectExtent l="0" t="0" r="0" b="0"/>
            <wp:docPr id="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波：</w:t>
      </w:r>
      <w:r w:rsidRPr="004C3D8A">
        <w:rPr>
          <w:rFonts w:ascii="Times New Roman" w:hAnsi="Times New Roman"/>
          <w:w w:val="104"/>
          <w:u w:val="single"/>
        </w:rPr>
        <w:t xml:space="preserve">　　　　</w:t>
      </w:r>
      <w:r w:rsidRPr="004C3D8A">
        <w:rPr>
          <w:rFonts w:ascii="Times New Roman" w:hAnsi="Times New Roman"/>
          <w:w w:val="104"/>
        </w:rPr>
        <w:t>的传播称为</w:t>
      </w:r>
      <w:r w:rsidRPr="004C3D8A">
        <w:rPr>
          <w:rFonts w:ascii="Times New Roman" w:hAnsi="Times New Roman"/>
          <w:w w:val="104"/>
          <w:u w:val="single"/>
        </w:rPr>
        <w:t xml:space="preserve">　　　　</w:t>
      </w:r>
      <w:r w:rsidRPr="004C3D8A">
        <w:rPr>
          <w:rFonts w:ascii="Times New Roman" w:hAnsi="Times New Roman"/>
          <w:w w:val="104"/>
        </w:rPr>
        <w:t>，简称波。</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波的形成</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一条绳子可以分成一个个小段，这些小段可以看作一个个</w:t>
      </w:r>
      <w:r w:rsidR="00A65AEA" w:rsidRPr="004C3D8A">
        <w:rPr>
          <w:rFonts w:ascii="Times New Roman" w:hAnsi="Times New Roman"/>
          <w:w w:val="104"/>
          <w:u w:val="single"/>
        </w:rPr>
        <w:t xml:space="preserve">　　　　</w:t>
      </w:r>
      <w:r w:rsidR="00A65AEA" w:rsidRPr="004C3D8A">
        <w:rPr>
          <w:rFonts w:ascii="Times New Roman" w:hAnsi="Times New Roman"/>
          <w:w w:val="104"/>
        </w:rPr>
        <w:t>的质点，这些质点之间存在着</w:t>
      </w:r>
      <w:r w:rsidR="00A65AEA" w:rsidRPr="004C3D8A">
        <w:rPr>
          <w:rFonts w:ascii="Times New Roman" w:hAnsi="Times New Roman"/>
          <w:w w:val="104"/>
          <w:u w:val="single"/>
        </w:rPr>
        <w:t xml:space="preserve">　　　　</w:t>
      </w:r>
      <w:r w:rsidR="00A65AEA" w:rsidRPr="004C3D8A">
        <w:rPr>
          <w:rFonts w:ascii="Times New Roman" w:hAnsi="Times New Roman"/>
          <w:w w:val="104"/>
        </w:rPr>
        <w:t>的作用。</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lastRenderedPageBreak/>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当手握绳端上下振动时，绳端</w:t>
      </w:r>
      <w:r w:rsidR="00A65AEA" w:rsidRPr="004C3D8A">
        <w:rPr>
          <w:rFonts w:ascii="Times New Roman" w:hAnsi="Times New Roman"/>
          <w:w w:val="104"/>
          <w:u w:val="single"/>
        </w:rPr>
        <w:t xml:space="preserve">　　　　</w:t>
      </w:r>
      <w:r w:rsidR="00A65AEA" w:rsidRPr="004C3D8A">
        <w:rPr>
          <w:rFonts w:ascii="Times New Roman" w:hAnsi="Times New Roman"/>
          <w:w w:val="104"/>
        </w:rPr>
        <w:t>相邻的质点，使它也上下振动，这个质点又带动更远一些的质点</w:t>
      </w:r>
      <w:r w:rsidR="00A65AEA" w:rsidRPr="00952047">
        <w:rPr>
          <w:rFonts w:ascii="宋体" w:hAnsi="宋体"/>
          <w:w w:val="104"/>
        </w:rPr>
        <w:t>……</w:t>
      </w:r>
      <w:r w:rsidR="00A65AEA" w:rsidRPr="004C3D8A">
        <w:rPr>
          <w:rFonts w:ascii="Times New Roman" w:hAnsi="Times New Roman"/>
          <w:w w:val="104"/>
        </w:rPr>
        <w:t>绳子上的质点都跟着振动起来，只是后面的质点总比前面的质点</w:t>
      </w:r>
      <w:r w:rsidR="00A65AEA" w:rsidRPr="004C3D8A">
        <w:rPr>
          <w:rFonts w:ascii="Times New Roman" w:hAnsi="Times New Roman"/>
          <w:w w:val="104"/>
          <w:u w:val="single"/>
        </w:rPr>
        <w:t xml:space="preserve">　　　　</w:t>
      </w:r>
      <w:r w:rsidR="00A65AEA" w:rsidRPr="004C3D8A">
        <w:rPr>
          <w:rFonts w:ascii="Times New Roman" w:hAnsi="Times New Roman"/>
          <w:w w:val="104"/>
        </w:rPr>
        <w:t>一些开始振动，绳端这种</w:t>
      </w:r>
      <w:r w:rsidR="00A65AEA" w:rsidRPr="004C3D8A">
        <w:rPr>
          <w:rFonts w:ascii="Times New Roman" w:hAnsi="Times New Roman"/>
          <w:w w:val="104"/>
          <w:u w:val="single"/>
        </w:rPr>
        <w:t xml:space="preserve">　　　　　　　　　　　　</w:t>
      </w:r>
      <w:r w:rsidR="00A65AEA" w:rsidRPr="004C3D8A">
        <w:rPr>
          <w:rFonts w:ascii="Times New Roman" w:hAnsi="Times New Roman"/>
          <w:w w:val="104"/>
        </w:rPr>
        <w:t>就沿绳子传出去。</w:t>
      </w:r>
      <w:r w:rsidR="00A65AEA" w:rsidRPr="004C3D8A">
        <w:rPr>
          <w:rFonts w:ascii="Times New Roman" w:hAnsi="Times New Roman"/>
          <w:w w:val="104"/>
        </w:rPr>
        <w:t> </w:t>
      </w: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827405" cy="217805"/>
            <wp:effectExtent l="0" t="0" r="0" b="0"/>
            <wp:docPr id="4"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绳上各质点开始振动时的方向</w:t>
      </w:r>
      <w:r w:rsidR="00AA2251" w:rsidRPr="004C3D8A">
        <w:rPr>
          <w:rFonts w:ascii="Times New Roman" w:hAnsi="Times New Roman"/>
          <w:w w:val="104"/>
        </w:rPr>
        <w:t>(</w:t>
      </w:r>
      <w:r w:rsidRPr="004C3D8A">
        <w:rPr>
          <w:rFonts w:ascii="Times New Roman" w:hAnsi="Times New Roman"/>
          <w:w w:val="104"/>
        </w:rPr>
        <w:t>起振方向</w:t>
      </w:r>
      <w:r w:rsidR="00AA2251" w:rsidRPr="004C3D8A">
        <w:rPr>
          <w:rFonts w:ascii="Times New Roman" w:hAnsi="Times New Roman"/>
          <w:w w:val="104"/>
        </w:rPr>
        <w:t>)</w:t>
      </w:r>
      <w:r w:rsidRPr="004C3D8A">
        <w:rPr>
          <w:rFonts w:ascii="Times New Roman" w:hAnsi="Times New Roman"/>
          <w:w w:val="104"/>
        </w:rPr>
        <w:t>与波源起振方向有什么关系？振动后属于哪种振动？其振动频率与波源的频率有什么关系？</w:t>
      </w:r>
    </w:p>
    <w:p w:rsidR="004C3D8A" w:rsidRDefault="004C3D8A" w:rsidP="004C3D8A">
      <w:pPr>
        <w:tabs>
          <w:tab w:val="left" w:pos="2268"/>
          <w:tab w:val="left" w:pos="4395"/>
          <w:tab w:val="left" w:pos="6521"/>
        </w:tabs>
        <w:spacing w:line="360" w:lineRule="auto"/>
        <w:rPr>
          <w:rFonts w:ascii="Times New Roman" w:hAnsi="Times New Roman"/>
          <w:w w:val="104"/>
        </w:rPr>
      </w:pPr>
    </w:p>
    <w:p w:rsidR="004C3D8A" w:rsidRDefault="004C3D8A" w:rsidP="004C3D8A">
      <w:pPr>
        <w:tabs>
          <w:tab w:val="left" w:pos="2268"/>
          <w:tab w:val="left" w:pos="4395"/>
          <w:tab w:val="left" w:pos="6521"/>
        </w:tabs>
        <w:spacing w:line="360" w:lineRule="auto"/>
        <w:rPr>
          <w:rFonts w:ascii="Times New Roman" w:hAnsi="Times New Roman"/>
          <w:w w:val="104"/>
        </w:rPr>
      </w:pP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波源振动停止后，波还能继续传播吗？</w:t>
      </w: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38100" cy="108585"/>
            <wp:effectExtent l="0" t="0" r="0" b="5715"/>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1</w:t>
      </w:r>
      <w:r w:rsidRPr="00952047">
        <w:rPr>
          <w:rFonts w:ascii="Times New Roman" w:hAnsi="Times New Roman"/>
          <w:noProof/>
        </w:rPr>
        <w:drawing>
          <wp:inline distT="0" distB="0" distL="0" distR="0">
            <wp:extent cx="38100" cy="108585"/>
            <wp:effectExtent l="0" t="0" r="0" b="5715"/>
            <wp:docPr id="6"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来自教材改编</w:t>
      </w:r>
      <w:r w:rsidR="00AA2251" w:rsidRPr="004C3D8A">
        <w:rPr>
          <w:rFonts w:ascii="Times New Roman" w:eastAsia="方正楷体_GBK" w:hAnsi="Times New Roman"/>
          <w:w w:val="104"/>
        </w:rPr>
        <w:t>)</w:t>
      </w:r>
      <w:r w:rsidR="00A65AEA" w:rsidRPr="004C3D8A">
        <w:rPr>
          <w:rFonts w:ascii="Times New Roman" w:hAnsi="Times New Roman"/>
          <w:w w:val="104"/>
        </w:rPr>
        <w:t>如图所示是某绳波形成过程的示意图。质点</w:t>
      </w:r>
      <w:r w:rsidR="00A65AEA" w:rsidRPr="004C3D8A">
        <w:rPr>
          <w:rFonts w:ascii="Times New Roman" w:hAnsi="Times New Roman"/>
          <w:w w:val="104"/>
        </w:rPr>
        <w:t>1</w:t>
      </w:r>
      <w:r w:rsidR="00A65AEA" w:rsidRPr="004C3D8A">
        <w:rPr>
          <w:rFonts w:ascii="Times New Roman" w:hAnsi="Times New Roman"/>
          <w:w w:val="104"/>
        </w:rPr>
        <w:t>在外力作用下沿竖直方向做简谐运动，带动</w:t>
      </w:r>
      <w:r w:rsidR="00A65AEA" w:rsidRPr="004C3D8A">
        <w:rPr>
          <w:rFonts w:ascii="Times New Roman" w:hAnsi="Times New Roman"/>
          <w:w w:val="104"/>
        </w:rPr>
        <w:t>2</w:t>
      </w:r>
      <w:r w:rsidR="00A65AEA" w:rsidRPr="004C3D8A">
        <w:rPr>
          <w:rFonts w:ascii="Times New Roman" w:hAnsi="Times New Roman"/>
          <w:w w:val="104"/>
        </w:rPr>
        <w:t>、</w:t>
      </w:r>
      <w:r w:rsidR="00A65AEA" w:rsidRPr="004C3D8A">
        <w:rPr>
          <w:rFonts w:ascii="Times New Roman" w:hAnsi="Times New Roman"/>
          <w:w w:val="104"/>
        </w:rPr>
        <w:t>3</w:t>
      </w:r>
      <w:r w:rsidR="00A65AEA" w:rsidRPr="004C3D8A">
        <w:rPr>
          <w:rFonts w:ascii="Times New Roman" w:hAnsi="Times New Roman"/>
          <w:w w:val="104"/>
        </w:rPr>
        <w:t>、</w:t>
      </w:r>
      <w:r w:rsidR="00A65AEA" w:rsidRPr="004C3D8A">
        <w:rPr>
          <w:rFonts w:ascii="Times New Roman" w:hAnsi="Times New Roman"/>
          <w:w w:val="104"/>
        </w:rPr>
        <w:t>4</w:t>
      </w:r>
      <w:r w:rsidR="00A65AEA" w:rsidRPr="00952047">
        <w:rPr>
          <w:rFonts w:ascii="宋体" w:hAnsi="宋体"/>
          <w:w w:val="104"/>
        </w:rPr>
        <w:t>…</w:t>
      </w:r>
      <w:r w:rsidR="00A65AEA" w:rsidRPr="004C3D8A">
        <w:rPr>
          <w:rFonts w:ascii="Times New Roman" w:hAnsi="Times New Roman"/>
          <w:w w:val="104"/>
        </w:rPr>
        <w:t>各个质点依次上下振动，把振动从绳的左端传到右端。已知</w:t>
      </w:r>
      <w:r w:rsidR="00A65AEA" w:rsidRPr="004C3D8A">
        <w:rPr>
          <w:rFonts w:ascii="Times New Roman" w:hAnsi="Times New Roman"/>
          <w:i/>
          <w:w w:val="104"/>
        </w:rPr>
        <w:t>t</w:t>
      </w:r>
      <w:r w:rsidR="00AA2251" w:rsidRPr="004C3D8A">
        <w:rPr>
          <w:rFonts w:ascii="Times New Roman" w:hAnsi="Times New Roman"/>
          <w:w w:val="104"/>
        </w:rPr>
        <w:t>＝</w:t>
      </w:r>
      <w:r w:rsidR="00A65AEA" w:rsidRPr="004C3D8A">
        <w:rPr>
          <w:rFonts w:ascii="Times New Roman" w:hAnsi="Times New Roman"/>
          <w:w w:val="104"/>
        </w:rPr>
        <w:t>0</w:t>
      </w:r>
      <w:r w:rsidR="00A65AEA" w:rsidRPr="004C3D8A">
        <w:rPr>
          <w:rFonts w:ascii="Times New Roman" w:hAnsi="Times New Roman"/>
          <w:w w:val="104"/>
        </w:rPr>
        <w:t>时，质点</w:t>
      </w:r>
      <w:r w:rsidR="00A65AEA" w:rsidRPr="004C3D8A">
        <w:rPr>
          <w:rFonts w:ascii="Times New Roman" w:hAnsi="Times New Roman"/>
          <w:w w:val="104"/>
        </w:rPr>
        <w:t>1</w:t>
      </w:r>
      <w:r w:rsidR="00A65AEA" w:rsidRPr="004C3D8A">
        <w:rPr>
          <w:rFonts w:ascii="Times New Roman" w:hAnsi="Times New Roman"/>
          <w:w w:val="104"/>
        </w:rPr>
        <w:t>开始向上运动，</w:t>
      </w:r>
      <w:r w:rsidR="00A65AEA" w:rsidRPr="004C3D8A">
        <w:rPr>
          <w:rFonts w:ascii="Times New Roman" w:hAnsi="Times New Roman"/>
          <w:i/>
          <w:w w:val="104"/>
        </w:rPr>
        <w:t>t</w:t>
      </w:r>
      <w:r w:rsidR="00AA2251" w:rsidRPr="004C3D8A">
        <w:rPr>
          <w:rFonts w:ascii="Times New Roman" w:hAnsi="Times New Roman"/>
          <w:w w:val="104"/>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00A65AEA" w:rsidRPr="004C3D8A">
        <w:rPr>
          <w:rFonts w:ascii="Times New Roman" w:hAnsi="Times New Roman"/>
          <w:w w:val="104"/>
        </w:rPr>
        <w:t>时，</w:t>
      </w:r>
      <w:r w:rsidR="00A65AEA" w:rsidRPr="004C3D8A">
        <w:rPr>
          <w:rFonts w:ascii="Times New Roman" w:hAnsi="Times New Roman"/>
          <w:w w:val="104"/>
        </w:rPr>
        <w:t>1</w:t>
      </w:r>
      <w:r w:rsidR="00A65AEA" w:rsidRPr="004C3D8A">
        <w:rPr>
          <w:rFonts w:ascii="Times New Roman" w:hAnsi="Times New Roman"/>
          <w:w w:val="104"/>
        </w:rPr>
        <w:t>到达最上方，</w:t>
      </w:r>
      <w:r w:rsidR="00A65AEA" w:rsidRPr="004C3D8A">
        <w:rPr>
          <w:rFonts w:ascii="Times New Roman" w:hAnsi="Times New Roman"/>
          <w:w w:val="104"/>
        </w:rPr>
        <w:t>5</w:t>
      </w:r>
      <w:r w:rsidR="00A65AEA" w:rsidRPr="004C3D8A">
        <w:rPr>
          <w:rFonts w:ascii="Times New Roman" w:hAnsi="Times New Roman"/>
          <w:w w:val="104"/>
        </w:rPr>
        <w:t>开始向上运动。问：</w:t>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231390" cy="288290"/>
            <wp:effectExtent l="0" t="0" r="0" b="0"/>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1390" cy="288290"/>
                    </a:xfrm>
                    <a:prstGeom prst="rect">
                      <a:avLst/>
                    </a:prstGeom>
                    <a:noFill/>
                    <a:ln>
                      <a:noFill/>
                    </a:ln>
                  </pic:spPr>
                </pic:pic>
              </a:graphicData>
            </a:graphic>
          </wp:inline>
        </w:drawing>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231390" cy="506095"/>
            <wp:effectExtent l="0" t="0" r="0" b="8255"/>
            <wp:docPr id="10"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1390" cy="506095"/>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i/>
          <w:w w:val="104"/>
        </w:rPr>
        <w:t>t</w:t>
      </w:r>
      <w:r w:rsidRPr="004C3D8A">
        <w:rPr>
          <w:rFonts w:ascii="Times New Roman" w:hAnsi="Times New Roman"/>
          <w:w w:val="104"/>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00A65AEA" w:rsidRPr="004C3D8A">
        <w:rPr>
          <w:rFonts w:ascii="Times New Roman" w:hAnsi="Times New Roman"/>
          <w:w w:val="104"/>
        </w:rPr>
        <w:t>时，质点</w:t>
      </w:r>
      <w:r w:rsidR="00A65AEA" w:rsidRPr="004C3D8A">
        <w:rPr>
          <w:rFonts w:ascii="Times New Roman" w:hAnsi="Times New Roman"/>
          <w:w w:val="104"/>
        </w:rPr>
        <w:t>6</w:t>
      </w:r>
      <w:r w:rsidR="00A65AEA" w:rsidRPr="004C3D8A">
        <w:rPr>
          <w:rFonts w:ascii="Times New Roman" w:hAnsi="Times New Roman"/>
          <w:w w:val="104"/>
        </w:rPr>
        <w:t>、</w:t>
      </w:r>
      <w:r w:rsidR="00A65AEA" w:rsidRPr="004C3D8A">
        <w:rPr>
          <w:rFonts w:ascii="Times New Roman" w:hAnsi="Times New Roman"/>
          <w:w w:val="104"/>
        </w:rPr>
        <w:t>10</w:t>
      </w:r>
      <w:r w:rsidR="00A65AEA" w:rsidRPr="004C3D8A">
        <w:rPr>
          <w:rFonts w:ascii="Times New Roman" w:hAnsi="Times New Roman"/>
          <w:w w:val="104"/>
        </w:rPr>
        <w:t>、</w:t>
      </w:r>
      <w:r w:rsidR="00A65AEA" w:rsidRPr="004C3D8A">
        <w:rPr>
          <w:rFonts w:ascii="Times New Roman" w:hAnsi="Times New Roman"/>
          <w:w w:val="104"/>
        </w:rPr>
        <w:t>14</w:t>
      </w:r>
      <w:r w:rsidR="00A65AEA" w:rsidRPr="004C3D8A">
        <w:rPr>
          <w:rFonts w:ascii="Times New Roman" w:hAnsi="Times New Roman"/>
          <w:w w:val="104"/>
        </w:rPr>
        <w:t>的运动状态</w:t>
      </w:r>
      <w:r w:rsidRPr="004C3D8A">
        <w:rPr>
          <w:rFonts w:ascii="Times New Roman" w:hAnsi="Times New Roman"/>
          <w:w w:val="104"/>
        </w:rPr>
        <w:t>(</w:t>
      </w:r>
      <w:r w:rsidR="00A65AEA" w:rsidRPr="004C3D8A">
        <w:rPr>
          <w:rFonts w:ascii="Times New Roman" w:hAnsi="Times New Roman"/>
          <w:w w:val="104"/>
        </w:rPr>
        <w:t>是否运动、运动方向</w:t>
      </w:r>
      <w:r w:rsidRPr="004C3D8A">
        <w:rPr>
          <w:rFonts w:ascii="Times New Roman" w:hAnsi="Times New Roman"/>
          <w:w w:val="104"/>
        </w:rPr>
        <w:t>)</w:t>
      </w:r>
      <w:r w:rsidR="00A65AEA" w:rsidRPr="004C3D8A">
        <w:rPr>
          <w:rFonts w:ascii="Times New Roman" w:hAnsi="Times New Roman"/>
          <w:w w:val="104"/>
        </w:rPr>
        <w:t>如何？</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画出</w:t>
      </w:r>
      <w:r w:rsidR="00A65AEA" w:rsidRPr="004C3D8A">
        <w:rPr>
          <w:rFonts w:ascii="Times New Roman" w:hAnsi="Times New Roman"/>
          <w:i/>
          <w:w w:val="104"/>
        </w:rPr>
        <w:t>t</w:t>
      </w:r>
      <w:r w:rsidRPr="004C3D8A">
        <w:rPr>
          <w:rFonts w:ascii="Times New Roman" w:hAnsi="Times New Roman"/>
          <w:w w:val="104"/>
        </w:rPr>
        <w:t>＝</w:t>
      </w:r>
      <m:oMath>
        <m:f>
          <m:fPr>
            <m:ctrlPr>
              <w:rPr>
                <w:rFonts w:ascii="Cambria Math" w:hAnsi="Cambria Math"/>
              </w:rPr>
            </m:ctrlPr>
          </m:fPr>
          <m:num>
            <m:r>
              <m:rPr>
                <m:sty m:val="p"/>
              </m:rPr>
              <w:rPr>
                <w:rFonts w:ascii="Cambria Math" w:hAnsi="Cambria Math"/>
              </w:rPr>
              <m:t>3</m:t>
            </m:r>
            <m:r>
              <w:rPr>
                <w:rFonts w:ascii="Cambria Math" w:hAnsi="Cambria Math"/>
              </w:rPr>
              <m:t>T</m:t>
            </m:r>
          </m:num>
          <m:den>
            <m:r>
              <m:rPr>
                <m:sty m:val="p"/>
              </m:rPr>
              <w:rPr>
                <w:rFonts w:ascii="Cambria Math" w:hAnsi="Cambria Math"/>
              </w:rPr>
              <m:t>4</m:t>
            </m:r>
          </m:den>
        </m:f>
      </m:oMath>
      <w:r w:rsidR="00A65AEA" w:rsidRPr="004C3D8A">
        <w:rPr>
          <w:rFonts w:ascii="Times New Roman" w:hAnsi="Times New Roman"/>
          <w:w w:val="104"/>
        </w:rPr>
        <w:t>时的波形，并说明质点</w:t>
      </w:r>
      <w:r w:rsidR="00A65AEA" w:rsidRPr="004C3D8A">
        <w:rPr>
          <w:rFonts w:ascii="Times New Roman" w:hAnsi="Times New Roman"/>
          <w:w w:val="104"/>
        </w:rPr>
        <w:t>6</w:t>
      </w:r>
      <w:r w:rsidR="00A65AEA" w:rsidRPr="004C3D8A">
        <w:rPr>
          <w:rFonts w:ascii="Times New Roman" w:hAnsi="Times New Roman"/>
          <w:w w:val="104"/>
        </w:rPr>
        <w:t>、</w:t>
      </w:r>
      <w:r w:rsidR="00A65AEA" w:rsidRPr="004C3D8A">
        <w:rPr>
          <w:rFonts w:ascii="Times New Roman" w:hAnsi="Times New Roman"/>
          <w:w w:val="104"/>
        </w:rPr>
        <w:t>10</w:t>
      </w:r>
      <w:r w:rsidR="00A65AEA" w:rsidRPr="004C3D8A">
        <w:rPr>
          <w:rFonts w:ascii="Times New Roman" w:hAnsi="Times New Roman"/>
          <w:w w:val="104"/>
        </w:rPr>
        <w:t>、</w:t>
      </w:r>
      <w:r w:rsidR="00A65AEA" w:rsidRPr="004C3D8A">
        <w:rPr>
          <w:rFonts w:ascii="Times New Roman" w:hAnsi="Times New Roman"/>
          <w:w w:val="104"/>
        </w:rPr>
        <w:t>14</w:t>
      </w:r>
      <w:r w:rsidR="00A65AEA" w:rsidRPr="004C3D8A">
        <w:rPr>
          <w:rFonts w:ascii="Times New Roman" w:hAnsi="Times New Roman"/>
          <w:w w:val="104"/>
        </w:rPr>
        <w:t>的运动状态。</w:t>
      </w:r>
    </w:p>
    <w:p w:rsidR="004C3D8A" w:rsidRDefault="004C3D8A" w:rsidP="004C3D8A">
      <w:pPr>
        <w:tabs>
          <w:tab w:val="left" w:pos="2268"/>
          <w:tab w:val="left" w:pos="4395"/>
          <w:tab w:val="left" w:pos="6521"/>
        </w:tabs>
        <w:spacing w:line="360" w:lineRule="auto"/>
        <w:rPr>
          <w:rFonts w:ascii="Times New Roman" w:eastAsia="方正大黑_GBK" w:hAnsi="Times New Roman"/>
        </w:rPr>
      </w:pPr>
    </w:p>
    <w:p w:rsidR="004C3D8A" w:rsidRDefault="004C3D8A" w:rsidP="004C3D8A">
      <w:pPr>
        <w:tabs>
          <w:tab w:val="left" w:pos="2268"/>
          <w:tab w:val="left" w:pos="4395"/>
          <w:tab w:val="left" w:pos="6521"/>
        </w:tabs>
        <w:spacing w:line="360" w:lineRule="auto"/>
        <w:rPr>
          <w:rFonts w:ascii="Times New Roman" w:eastAsia="方正大黑_GBK" w:hAnsi="Times New Roman"/>
        </w:rPr>
      </w:pPr>
    </w:p>
    <w:p w:rsidR="004C3D8A" w:rsidRDefault="004C3D8A" w:rsidP="004C3D8A">
      <w:pPr>
        <w:tabs>
          <w:tab w:val="left" w:pos="2268"/>
          <w:tab w:val="left" w:pos="4395"/>
          <w:tab w:val="left" w:pos="6521"/>
        </w:tabs>
        <w:spacing w:line="360" w:lineRule="auto"/>
        <w:rPr>
          <w:rFonts w:ascii="Times New Roman" w:eastAsia="方正大黑_GBK" w:hAnsi="Times New Roman"/>
        </w:rPr>
      </w:pP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二、横波和纵波</w:t>
      </w:r>
    </w:p>
    <w:p w:rsidR="004C11F5" w:rsidRPr="004C3D8A" w:rsidRDefault="00A65AEA" w:rsidP="004C3D8A">
      <w:pPr>
        <w:tabs>
          <w:tab w:val="left" w:pos="2268"/>
          <w:tab w:val="left" w:pos="4395"/>
          <w:tab w:val="left" w:pos="6521"/>
        </w:tabs>
        <w:spacing w:line="360" w:lineRule="auto"/>
        <w:rPr>
          <w:rFonts w:ascii="Times New Roman" w:eastAsia="方正报宋_GBK" w:hAnsi="Times New Roman"/>
        </w:rPr>
      </w:pPr>
      <w:r w:rsidRPr="004C3D8A">
        <w:rPr>
          <w:rFonts w:ascii="Times New Roman" w:eastAsia="方正报宋_GBK" w:hAnsi="Times New Roman"/>
        </w:rPr>
        <w:t>观察绳波和推拉弹簧形成的波，判断这两种波在传播的过程中各质点的振动方向和波的传播方向间有怎样的关系？</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007110" cy="429895"/>
            <wp:effectExtent l="0" t="0" r="2540" b="8255"/>
            <wp:docPr id="1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42989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jc w:val="center"/>
        <w:rPr>
          <w:rFonts w:ascii="Times New Roman" w:eastAsia="方正报宋_GBK" w:hAnsi="Times New Roman"/>
        </w:rPr>
      </w:pPr>
      <w:r w:rsidRPr="004C3D8A">
        <w:rPr>
          <w:rFonts w:ascii="Times New Roman" w:eastAsia="方正报宋_GBK" w:hAnsi="Times New Roman"/>
        </w:rPr>
        <w:t>绳波</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872615" cy="250190"/>
            <wp:effectExtent l="0" t="0" r="0" b="0"/>
            <wp:docPr id="16"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2615" cy="250190"/>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jc w:val="center"/>
        <w:rPr>
          <w:rFonts w:ascii="Times New Roman" w:eastAsia="方正报宋_GBK" w:hAnsi="Times New Roman"/>
        </w:rPr>
      </w:pPr>
      <w:r w:rsidRPr="004C3D8A">
        <w:rPr>
          <w:rFonts w:ascii="Times New Roman" w:eastAsia="方正报宋_GBK" w:hAnsi="Times New Roman"/>
        </w:rPr>
        <w:t>推拉弹簧形成的波</w:t>
      </w:r>
    </w:p>
    <w:p w:rsidR="004C3D8A" w:rsidRDefault="004C3D8A" w:rsidP="004C3D8A">
      <w:pPr>
        <w:tabs>
          <w:tab w:val="left" w:pos="2268"/>
          <w:tab w:val="left" w:pos="4395"/>
          <w:tab w:val="left" w:pos="6521"/>
        </w:tabs>
        <w:spacing w:line="360" w:lineRule="auto"/>
        <w:rPr>
          <w:rFonts w:ascii="Times New Roman" w:hAnsi="Times New Roman"/>
        </w:rPr>
      </w:pPr>
    </w:p>
    <w:p w:rsidR="004C3D8A" w:rsidRDefault="004C3D8A" w:rsidP="004C3D8A">
      <w:pPr>
        <w:tabs>
          <w:tab w:val="left" w:pos="2268"/>
          <w:tab w:val="left" w:pos="4395"/>
          <w:tab w:val="left" w:pos="6521"/>
        </w:tabs>
        <w:spacing w:line="360" w:lineRule="auto"/>
        <w:rPr>
          <w:rFonts w:ascii="Times New Roman" w:hAnsi="Times New Roman"/>
        </w:rPr>
      </w:pP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827405" cy="179705"/>
            <wp:effectExtent l="0" t="0" r="0" b="0"/>
            <wp:docPr id="1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7405" cy="17970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波的分类：</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横波：质点的振动方向与波的传播方向</w:t>
      </w:r>
      <w:r w:rsidR="00A65AEA" w:rsidRPr="004C3D8A">
        <w:rPr>
          <w:rFonts w:ascii="Times New Roman" w:hAnsi="Times New Roman"/>
          <w:w w:val="104"/>
          <w:u w:val="single"/>
        </w:rPr>
        <w:t xml:space="preserve">　　　　　　　　</w:t>
      </w:r>
      <w:r w:rsidR="00A65AEA" w:rsidRPr="004C3D8A">
        <w:rPr>
          <w:rFonts w:ascii="Times New Roman" w:hAnsi="Times New Roman"/>
          <w:w w:val="104"/>
        </w:rPr>
        <w:t>的波。在横波中，凸起的最高处叫作</w:t>
      </w:r>
      <w:r w:rsidR="00A65AEA" w:rsidRPr="004C3D8A">
        <w:rPr>
          <w:rFonts w:ascii="Times New Roman" w:hAnsi="Times New Roman"/>
          <w:w w:val="104"/>
          <w:u w:val="single"/>
        </w:rPr>
        <w:t xml:space="preserve">　　　　</w:t>
      </w:r>
      <w:r w:rsidR="00A65AEA" w:rsidRPr="004C3D8A">
        <w:rPr>
          <w:rFonts w:ascii="Times New Roman" w:hAnsi="Times New Roman"/>
          <w:w w:val="104"/>
        </w:rPr>
        <w:t>，凹下的最低处叫作</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纵波：质点的振动方向与波的传播方向</w:t>
      </w:r>
      <w:r w:rsidR="00A65AEA" w:rsidRPr="004C3D8A">
        <w:rPr>
          <w:rFonts w:ascii="Times New Roman" w:hAnsi="Times New Roman"/>
          <w:w w:val="104"/>
          <w:u w:val="single"/>
        </w:rPr>
        <w:t xml:space="preserve">　　　　　　　　</w:t>
      </w:r>
      <w:r w:rsidR="00A65AEA" w:rsidRPr="004C3D8A">
        <w:rPr>
          <w:rFonts w:ascii="Times New Roman" w:hAnsi="Times New Roman"/>
          <w:w w:val="104"/>
        </w:rPr>
        <w:t>的波。在纵波中，质点分布最密的位置叫作</w:t>
      </w:r>
      <w:r w:rsidR="00A65AEA" w:rsidRPr="004C3D8A">
        <w:rPr>
          <w:rFonts w:ascii="Times New Roman" w:hAnsi="Times New Roman"/>
          <w:w w:val="104"/>
          <w:u w:val="single"/>
        </w:rPr>
        <w:t xml:space="preserve">　　　　</w:t>
      </w:r>
      <w:r w:rsidR="00A65AEA" w:rsidRPr="004C3D8A">
        <w:rPr>
          <w:rFonts w:ascii="Times New Roman" w:hAnsi="Times New Roman"/>
          <w:w w:val="104"/>
        </w:rPr>
        <w:t>，质点分布最疏的位置叫作</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eastAsia="方正黑体_GBK" w:hAnsi="Times New Roman"/>
        </w:rPr>
        <w:t>说明</w:t>
      </w:r>
      <w:r w:rsidRPr="004C3D8A">
        <w:rPr>
          <w:rFonts w:ascii="Times New Roman" w:hAnsi="Times New Roman"/>
        </w:rPr>
        <w:t xml:space="preserve">　</w:t>
      </w:r>
      <w:r w:rsidRPr="004C3D8A">
        <w:rPr>
          <w:rFonts w:ascii="Times New Roman" w:eastAsia="方正楷体_GBK" w:hAnsi="Times New Roman"/>
        </w:rPr>
        <w:t>波的类型并非仅有横波和纵波，还存在其他类型的波。</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发声体振动时在空气中产生的声波是</w:t>
      </w:r>
      <w:r w:rsidRPr="004C3D8A">
        <w:rPr>
          <w:rFonts w:ascii="Times New Roman" w:hAnsi="Times New Roman"/>
          <w:w w:val="104"/>
          <w:u w:val="single"/>
        </w:rPr>
        <w:t xml:space="preserve">　　　</w:t>
      </w:r>
      <w:r w:rsidRPr="004C3D8A">
        <w:rPr>
          <w:rFonts w:ascii="Times New Roman" w:hAnsi="Times New Roman"/>
          <w:w w:val="104"/>
        </w:rPr>
        <w:t>。声波不仅能在空气中传播，也能在</w:t>
      </w:r>
      <w:r w:rsidRPr="004C3D8A">
        <w:rPr>
          <w:rFonts w:ascii="Times New Roman" w:hAnsi="Times New Roman"/>
          <w:w w:val="104"/>
          <w:u w:val="single"/>
        </w:rPr>
        <w:t xml:space="preserve">　　　　</w:t>
      </w:r>
      <w:r w:rsidRPr="004C3D8A">
        <w:rPr>
          <w:rFonts w:ascii="Times New Roman" w:hAnsi="Times New Roman"/>
          <w:w w:val="104"/>
        </w:rPr>
        <w:t>、</w:t>
      </w:r>
      <w:r w:rsidRPr="004C3D8A">
        <w:rPr>
          <w:rFonts w:ascii="Times New Roman" w:hAnsi="Times New Roman"/>
          <w:w w:val="104"/>
          <w:u w:val="single"/>
        </w:rPr>
        <w:t xml:space="preserve">　　　　</w:t>
      </w:r>
      <w:r w:rsidRPr="004C3D8A">
        <w:rPr>
          <w:rFonts w:ascii="Times New Roman" w:hAnsi="Times New Roman"/>
          <w:w w:val="104"/>
        </w:rPr>
        <w:t>中传播。</w:t>
      </w:r>
      <w:r w:rsidRPr="004C3D8A">
        <w:rPr>
          <w:rFonts w:ascii="Times New Roman" w:hAnsi="Times New Roman"/>
          <w:w w:val="104"/>
        </w:rPr>
        <w:t> </w:t>
      </w: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38100" cy="108585"/>
            <wp:effectExtent l="0" t="0" r="0" b="5715"/>
            <wp:docPr id="18"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2</w:t>
      </w:r>
      <w:r w:rsidRPr="00952047">
        <w:rPr>
          <w:rFonts w:ascii="Times New Roman" w:hAnsi="Times New Roman"/>
          <w:noProof/>
        </w:rPr>
        <w:drawing>
          <wp:inline distT="0" distB="0" distL="0" distR="0">
            <wp:extent cx="38100" cy="108585"/>
            <wp:effectExtent l="0" t="0" r="0" b="5715"/>
            <wp:docPr id="1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关于横波和纵波，下列说法正确的是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对于纵波，质点的振动方向和波的传播方向有时相同，有时相反</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对于横波，质点的振动方向与波的传播方向有时会相同</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形成纵波的质点随波一起迁移</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空气介质只能传播横波</w:t>
      </w: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三、机械波</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介质</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定义：波借以</w:t>
      </w:r>
      <w:r w:rsidR="00A65AEA" w:rsidRPr="004C3D8A">
        <w:rPr>
          <w:rFonts w:ascii="Times New Roman" w:hAnsi="Times New Roman"/>
          <w:w w:val="104"/>
          <w:u w:val="single"/>
        </w:rPr>
        <w:t xml:space="preserve">　　　　</w:t>
      </w:r>
      <w:r w:rsidR="00A65AEA" w:rsidRPr="004C3D8A">
        <w:rPr>
          <w:rFonts w:ascii="Times New Roman" w:hAnsi="Times New Roman"/>
          <w:w w:val="104"/>
        </w:rPr>
        <w:t>的物质。</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特点：组成介质的质点之间有</w:t>
      </w:r>
      <w:r w:rsidR="00A65AEA" w:rsidRPr="004C3D8A">
        <w:rPr>
          <w:rFonts w:ascii="Times New Roman" w:hAnsi="Times New Roman"/>
          <w:w w:val="104"/>
          <w:u w:val="single"/>
        </w:rPr>
        <w:t xml:space="preserve">　　　　　　　　</w:t>
      </w:r>
      <w:r w:rsidR="00A65AEA" w:rsidRPr="004C3D8A">
        <w:rPr>
          <w:rFonts w:ascii="Times New Roman" w:hAnsi="Times New Roman"/>
          <w:w w:val="104"/>
        </w:rPr>
        <w:t>，一个质点的振动会引起相邻质点的振动。</w:t>
      </w:r>
      <w:r w:rsidR="00A65AEA"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机械波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机械振动在</w:t>
      </w:r>
      <w:r w:rsidR="00A65AEA" w:rsidRPr="004C3D8A">
        <w:rPr>
          <w:rFonts w:ascii="Times New Roman" w:hAnsi="Times New Roman"/>
          <w:w w:val="104"/>
          <w:u w:val="single"/>
        </w:rPr>
        <w:t xml:space="preserve">　　　　</w:t>
      </w:r>
      <w:r w:rsidR="00A65AEA" w:rsidRPr="004C3D8A">
        <w:rPr>
          <w:rFonts w:ascii="Times New Roman" w:hAnsi="Times New Roman"/>
          <w:w w:val="104"/>
        </w:rPr>
        <w:t>中传播，形成了机械波。</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机械波产生的条件是同时存在</w:t>
      </w:r>
      <w:r w:rsidR="00A65AEA" w:rsidRPr="004C3D8A">
        <w:rPr>
          <w:rFonts w:ascii="Times New Roman" w:hAnsi="Times New Roman"/>
          <w:w w:val="104"/>
          <w:u w:val="single"/>
        </w:rPr>
        <w:t xml:space="preserve">　　　</w:t>
      </w:r>
      <w:r w:rsidR="00A65AEA" w:rsidRPr="004C3D8A">
        <w:rPr>
          <w:rFonts w:ascii="Times New Roman" w:hAnsi="Times New Roman"/>
          <w:w w:val="104"/>
        </w:rPr>
        <w:t>和</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3</w:t>
      </w:r>
      <w:r w:rsidR="00AA2251" w:rsidRPr="004C3D8A">
        <w:rPr>
          <w:rFonts w:ascii="Times New Roman" w:hAnsi="Times New Roman"/>
          <w:w w:val="104"/>
        </w:rPr>
        <w:t>.</w:t>
      </w:r>
      <w:r w:rsidRPr="004C3D8A">
        <w:rPr>
          <w:rFonts w:ascii="Times New Roman" w:hAnsi="Times New Roman"/>
          <w:w w:val="104"/>
        </w:rPr>
        <w:t>机械波的特点</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介质中有机械波传播时，介质本身并不随波一起传播，它传播的只是</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波是传递</w:t>
      </w:r>
      <w:r w:rsidR="00A65AEA" w:rsidRPr="004C3D8A">
        <w:rPr>
          <w:rFonts w:ascii="Times New Roman" w:hAnsi="Times New Roman"/>
          <w:w w:val="104"/>
          <w:u w:val="single"/>
        </w:rPr>
        <w:t xml:space="preserve">　　　　</w:t>
      </w:r>
      <w:r w:rsidR="00A65AEA" w:rsidRPr="004C3D8A">
        <w:rPr>
          <w:rFonts w:ascii="Times New Roman" w:hAnsi="Times New Roman"/>
          <w:w w:val="104"/>
        </w:rPr>
        <w:t>的一种方式。</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3</w:t>
      </w:r>
      <w:r w:rsidRPr="004C3D8A">
        <w:rPr>
          <w:rFonts w:ascii="Times New Roman" w:hAnsi="Times New Roman"/>
          <w:w w:val="104"/>
        </w:rPr>
        <w:t>)</w:t>
      </w:r>
      <w:r w:rsidR="00A65AEA" w:rsidRPr="004C3D8A">
        <w:rPr>
          <w:rFonts w:ascii="Times New Roman" w:hAnsi="Times New Roman"/>
          <w:w w:val="104"/>
        </w:rPr>
        <w:t>波可以传递</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4</w:t>
      </w:r>
      <w:r w:rsidR="00AA2251" w:rsidRPr="004C3D8A">
        <w:rPr>
          <w:rFonts w:ascii="Times New Roman" w:hAnsi="Times New Roman"/>
          <w:w w:val="104"/>
        </w:rPr>
        <w:t>.</w:t>
      </w:r>
      <w:r w:rsidRPr="004C3D8A">
        <w:rPr>
          <w:rFonts w:ascii="Times New Roman" w:hAnsi="Times New Roman"/>
          <w:w w:val="104"/>
        </w:rPr>
        <w:t>常见的机械波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绳波</w:t>
      </w:r>
      <w:r w:rsidR="00A65AEA" w:rsidRPr="004C3D8A">
        <w:rPr>
          <w:rFonts w:ascii="Times New Roman" w:hAnsi="Times New Roman"/>
          <w:w w:val="104"/>
        </w:rPr>
        <w:t>——</w:t>
      </w:r>
      <w:r w:rsidR="00A65AEA" w:rsidRPr="004C3D8A">
        <w:rPr>
          <w:rFonts w:ascii="Times New Roman" w:hAnsi="Times New Roman"/>
          <w:w w:val="104"/>
        </w:rPr>
        <w:t>横波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推拉弹簧形成的波</w:t>
      </w:r>
      <w:r w:rsidR="00A65AEA" w:rsidRPr="004C3D8A">
        <w:rPr>
          <w:rFonts w:ascii="Times New Roman" w:hAnsi="Times New Roman"/>
          <w:w w:val="104"/>
        </w:rPr>
        <w:t>——</w:t>
      </w:r>
      <w:r w:rsidR="00A65AEA" w:rsidRPr="004C3D8A">
        <w:rPr>
          <w:rFonts w:ascii="Times New Roman" w:hAnsi="Times New Roman"/>
          <w:w w:val="104"/>
        </w:rPr>
        <w:t>纵波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3</w:t>
      </w:r>
      <w:r w:rsidRPr="004C3D8A">
        <w:rPr>
          <w:rFonts w:ascii="Times New Roman" w:hAnsi="Times New Roman"/>
          <w:w w:val="104"/>
        </w:rPr>
        <w:t>)</w:t>
      </w:r>
      <w:r w:rsidR="00A65AEA" w:rsidRPr="004C3D8A">
        <w:rPr>
          <w:rFonts w:ascii="Times New Roman" w:hAnsi="Times New Roman"/>
          <w:w w:val="104"/>
        </w:rPr>
        <w:t>空气中产生的声波</w:t>
      </w:r>
      <w:r w:rsidR="00A65AEA" w:rsidRPr="004C3D8A">
        <w:rPr>
          <w:rFonts w:ascii="Times New Roman" w:hAnsi="Times New Roman"/>
          <w:w w:val="104"/>
        </w:rPr>
        <w:t>——</w:t>
      </w:r>
      <w:r w:rsidR="00A65AEA" w:rsidRPr="004C3D8A">
        <w:rPr>
          <w:rFonts w:ascii="Times New Roman" w:hAnsi="Times New Roman"/>
          <w:w w:val="104"/>
        </w:rPr>
        <w:t>纵波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4</w:t>
      </w:r>
      <w:r w:rsidRPr="004C3D8A">
        <w:rPr>
          <w:rFonts w:ascii="Times New Roman" w:hAnsi="Times New Roman"/>
          <w:w w:val="104"/>
        </w:rPr>
        <w:t>)</w:t>
      </w:r>
      <w:r w:rsidR="00A65AEA" w:rsidRPr="004C3D8A">
        <w:rPr>
          <w:rFonts w:ascii="Times New Roman" w:hAnsi="Times New Roman"/>
          <w:w w:val="104"/>
        </w:rPr>
        <w:t>地震波</w:t>
      </w:r>
      <w:r w:rsidR="00A65AEA" w:rsidRPr="004C3D8A">
        <w:rPr>
          <w:rFonts w:ascii="Times New Roman" w:hAnsi="Times New Roman"/>
          <w:w w:val="104"/>
        </w:rPr>
        <w:t>——</w:t>
      </w:r>
      <w:r w:rsidR="00A65AEA" w:rsidRPr="004C3D8A">
        <w:rPr>
          <w:rFonts w:ascii="Times New Roman" w:hAnsi="Times New Roman"/>
          <w:w w:val="104"/>
        </w:rPr>
        <w:t>既有横波，也有纵波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5</w:t>
      </w:r>
      <w:r w:rsidRPr="004C3D8A">
        <w:rPr>
          <w:rFonts w:ascii="Times New Roman" w:hAnsi="Times New Roman"/>
          <w:w w:val="104"/>
        </w:rPr>
        <w:t>)</w:t>
      </w:r>
      <w:r w:rsidR="00A65AEA" w:rsidRPr="004C3D8A">
        <w:rPr>
          <w:rFonts w:ascii="Times New Roman" w:hAnsi="Times New Roman"/>
          <w:w w:val="104"/>
        </w:rPr>
        <w:t>水波</w:t>
      </w:r>
      <w:r w:rsidR="00A65AEA" w:rsidRPr="004C3D8A">
        <w:rPr>
          <w:rFonts w:ascii="Times New Roman" w:hAnsi="Times New Roman"/>
          <w:w w:val="104"/>
        </w:rPr>
        <w:t>——</w:t>
      </w:r>
      <w:r w:rsidR="00A65AEA" w:rsidRPr="004C3D8A">
        <w:rPr>
          <w:rFonts w:ascii="Times New Roman" w:hAnsi="Times New Roman"/>
          <w:w w:val="104"/>
        </w:rPr>
        <w:t>既不是横波，也不是纵波</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eastAsia="方正黑体_GBK" w:hAnsi="Times New Roman"/>
        </w:rPr>
        <w:t>说明</w:t>
      </w:r>
      <w:r w:rsidRPr="004C3D8A">
        <w:rPr>
          <w:rFonts w:ascii="Times New Roman" w:hAnsi="Times New Roman"/>
        </w:rPr>
        <w:t xml:space="preserve">　</w:t>
      </w:r>
      <w:r w:rsidRPr="004C3D8A">
        <w:rPr>
          <w:rFonts w:ascii="Times New Roman" w:eastAsia="方正楷体_GBK" w:hAnsi="Times New Roman"/>
        </w:rPr>
        <w:t>水波的运动形成比较复杂，有时近似看成横波。</w:t>
      </w:r>
    </w:p>
    <w:p w:rsidR="004C3D8A" w:rsidRDefault="00FA5DB9" w:rsidP="004C3D8A">
      <w:pPr>
        <w:tabs>
          <w:tab w:val="left" w:pos="2268"/>
          <w:tab w:val="left" w:pos="4395"/>
          <w:tab w:val="left" w:pos="6521"/>
        </w:tabs>
        <w:spacing w:line="360" w:lineRule="auto"/>
        <w:rPr>
          <w:rFonts w:ascii="Times New Roman" w:hAnsi="Times New Roman"/>
          <w:w w:val="104"/>
        </w:rPr>
      </w:pPr>
      <w:r w:rsidRPr="00952047">
        <w:rPr>
          <w:rFonts w:ascii="Times New Roman" w:hAnsi="Times New Roman"/>
          <w:noProof/>
        </w:rPr>
        <w:drawing>
          <wp:inline distT="0" distB="0" distL="0" distR="0">
            <wp:extent cx="38100" cy="108585"/>
            <wp:effectExtent l="0" t="0" r="0" b="5715"/>
            <wp:docPr id="20"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3</w:t>
      </w:r>
      <w:r w:rsidRPr="00952047">
        <w:rPr>
          <w:rFonts w:ascii="Times New Roman" w:hAnsi="Times New Roman"/>
          <w:noProof/>
        </w:rPr>
        <w:drawing>
          <wp:inline distT="0" distB="0" distL="0" distR="0">
            <wp:extent cx="38100" cy="108585"/>
            <wp:effectExtent l="0" t="0" r="0" b="5715"/>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来自教材改编</w:t>
      </w:r>
      <w:r w:rsidR="00AA2251" w:rsidRPr="004C3D8A">
        <w:rPr>
          <w:rFonts w:ascii="Times New Roman" w:eastAsia="方正楷体_GBK" w:hAnsi="Times New Roman"/>
          <w:w w:val="104"/>
        </w:rPr>
        <w:t>)</w:t>
      </w:r>
      <w:r w:rsidR="00A65AEA" w:rsidRPr="004C3D8A">
        <w:rPr>
          <w:rFonts w:ascii="Times New Roman" w:hAnsi="Times New Roman"/>
          <w:w w:val="104"/>
        </w:rPr>
        <w:t>如图是以质点</w:t>
      </w:r>
      <w:r w:rsidR="00A65AEA" w:rsidRPr="004C3D8A">
        <w:rPr>
          <w:rFonts w:ascii="Times New Roman" w:hAnsi="Times New Roman"/>
          <w:i/>
          <w:w w:val="104"/>
        </w:rPr>
        <w:t>P</w:t>
      </w:r>
      <w:r w:rsidR="00A65AEA" w:rsidRPr="004C3D8A">
        <w:rPr>
          <w:rFonts w:ascii="Times New Roman" w:hAnsi="Times New Roman"/>
          <w:w w:val="104"/>
        </w:rPr>
        <w:t>为波源的机械波在绳上传到质点</w:t>
      </w:r>
      <w:r w:rsidR="00A65AEA" w:rsidRPr="004C3D8A">
        <w:rPr>
          <w:rFonts w:ascii="Times New Roman" w:hAnsi="Times New Roman"/>
          <w:i/>
          <w:w w:val="104"/>
        </w:rPr>
        <w:t>Q</w:t>
      </w:r>
      <w:r w:rsidR="00A65AEA" w:rsidRPr="004C3D8A">
        <w:rPr>
          <w:rFonts w:ascii="Times New Roman" w:hAnsi="Times New Roman"/>
          <w:w w:val="104"/>
        </w:rPr>
        <w:t>时的波形。</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007110" cy="397510"/>
            <wp:effectExtent l="0" t="0" r="2540" b="2540"/>
            <wp:docPr id="2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7110" cy="397510"/>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请判断此机械波的类型。</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判断图示时刻</w:t>
      </w:r>
      <w:r w:rsidR="00A65AEA" w:rsidRPr="004C3D8A">
        <w:rPr>
          <w:rFonts w:ascii="Times New Roman" w:hAnsi="Times New Roman"/>
          <w:i/>
          <w:w w:val="104"/>
        </w:rPr>
        <w:t>Q</w:t>
      </w:r>
      <w:r w:rsidR="00A65AEA" w:rsidRPr="004C3D8A">
        <w:rPr>
          <w:rFonts w:ascii="Times New Roman" w:hAnsi="Times New Roman"/>
          <w:w w:val="104"/>
        </w:rPr>
        <w:t>质点的振动方向。</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3</w:t>
      </w:r>
      <w:r w:rsidRPr="004C3D8A">
        <w:rPr>
          <w:rFonts w:ascii="Times New Roman" w:hAnsi="Times New Roman"/>
          <w:w w:val="104"/>
        </w:rPr>
        <w:t>)</w:t>
      </w:r>
      <w:r w:rsidR="00A65AEA" w:rsidRPr="004C3D8A">
        <w:rPr>
          <w:rFonts w:ascii="Times New Roman" w:hAnsi="Times New Roman"/>
          <w:i/>
          <w:w w:val="104"/>
        </w:rPr>
        <w:t>P</w:t>
      </w:r>
      <w:r w:rsidR="00A65AEA" w:rsidRPr="004C3D8A">
        <w:rPr>
          <w:rFonts w:ascii="Times New Roman" w:hAnsi="Times New Roman"/>
          <w:w w:val="104"/>
        </w:rPr>
        <w:t>点从平衡位置刚开始振动时，是朝着哪个方向运动的？</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4</w:t>
      </w:r>
      <w:r w:rsidRPr="004C3D8A">
        <w:rPr>
          <w:rFonts w:ascii="Times New Roman" w:hAnsi="Times New Roman"/>
          <w:w w:val="104"/>
        </w:rPr>
        <w:t>)</w:t>
      </w:r>
      <w:r w:rsidR="00A65AEA" w:rsidRPr="004C3D8A">
        <w:rPr>
          <w:rFonts w:ascii="Times New Roman" w:hAnsi="Times New Roman"/>
          <w:w w:val="104"/>
        </w:rPr>
        <w:t>此波的形成是否是</w:t>
      </w:r>
      <w:r w:rsidR="00A65AEA" w:rsidRPr="004C3D8A">
        <w:rPr>
          <w:rFonts w:ascii="Times New Roman" w:hAnsi="Times New Roman"/>
          <w:i/>
          <w:w w:val="104"/>
        </w:rPr>
        <w:t>P</w:t>
      </w:r>
      <w:r w:rsidR="00A65AEA" w:rsidRPr="004C3D8A">
        <w:rPr>
          <w:rFonts w:ascii="Times New Roman" w:hAnsi="Times New Roman"/>
          <w:w w:val="104"/>
        </w:rPr>
        <w:t>质点移动到</w:t>
      </w:r>
      <w:r w:rsidR="00A65AEA" w:rsidRPr="004C3D8A">
        <w:rPr>
          <w:rFonts w:ascii="Times New Roman" w:hAnsi="Times New Roman"/>
          <w:i/>
          <w:w w:val="104"/>
        </w:rPr>
        <w:t>Q</w:t>
      </w:r>
      <w:r w:rsidR="00A65AEA" w:rsidRPr="004C3D8A">
        <w:rPr>
          <w:rFonts w:ascii="Times New Roman" w:hAnsi="Times New Roman"/>
          <w:w w:val="104"/>
        </w:rPr>
        <w:t>质点形成的？</w:t>
      </w:r>
    </w:p>
    <w:p w:rsidR="004C11F5" w:rsidRDefault="004C11F5" w:rsidP="004C3D8A">
      <w:pPr>
        <w:tabs>
          <w:tab w:val="left" w:pos="2268"/>
          <w:tab w:val="left" w:pos="4395"/>
          <w:tab w:val="left" w:pos="6521"/>
        </w:tabs>
        <w:spacing w:line="360" w:lineRule="auto"/>
        <w:rPr>
          <w:rFonts w:ascii="Times New Roman" w:hAnsi="Times New Roman"/>
          <w:u w:val="dotted"/>
        </w:rPr>
      </w:pPr>
    </w:p>
    <w:p w:rsidR="004C3D8A" w:rsidRDefault="004C3D8A" w:rsidP="004C3D8A">
      <w:pPr>
        <w:tabs>
          <w:tab w:val="left" w:pos="2268"/>
          <w:tab w:val="left" w:pos="4395"/>
          <w:tab w:val="left" w:pos="6521"/>
        </w:tabs>
        <w:spacing w:line="360" w:lineRule="auto"/>
        <w:rPr>
          <w:rFonts w:ascii="Times New Roman" w:hAnsi="Times New Roman"/>
          <w:u w:val="dotted"/>
        </w:rPr>
      </w:pPr>
    </w:p>
    <w:p w:rsidR="004C3D8A" w:rsidRPr="004C3D8A" w:rsidRDefault="004C3D8A" w:rsidP="004C3D8A">
      <w:pPr>
        <w:tabs>
          <w:tab w:val="left" w:pos="2268"/>
          <w:tab w:val="left" w:pos="4395"/>
          <w:tab w:val="left" w:pos="6521"/>
        </w:tabs>
        <w:spacing w:line="360" w:lineRule="auto"/>
        <w:rPr>
          <w:rFonts w:ascii="Times New Roman" w:hAnsi="Times New Roman"/>
          <w:u w:val="dotted"/>
        </w:rPr>
      </w:pPr>
    </w:p>
    <w:p w:rsidR="004C3D8A" w:rsidRDefault="00FA5DB9" w:rsidP="004C3D8A">
      <w:pPr>
        <w:tabs>
          <w:tab w:val="left" w:pos="2268"/>
          <w:tab w:val="left" w:pos="4395"/>
          <w:tab w:val="left" w:pos="6521"/>
        </w:tabs>
        <w:spacing w:line="360" w:lineRule="auto"/>
        <w:rPr>
          <w:rFonts w:ascii="Times New Roman" w:hAnsi="Times New Roman"/>
          <w:w w:val="104"/>
        </w:rPr>
      </w:pPr>
      <w:r w:rsidRPr="00952047">
        <w:rPr>
          <w:rFonts w:ascii="Times New Roman" w:hAnsi="Times New Roman"/>
          <w:noProof/>
        </w:rPr>
        <w:drawing>
          <wp:inline distT="0" distB="0" distL="0" distR="0">
            <wp:extent cx="38100" cy="108585"/>
            <wp:effectExtent l="0" t="0" r="0" b="5715"/>
            <wp:docPr id="2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4</w:t>
      </w:r>
      <w:r w:rsidRPr="00952047">
        <w:rPr>
          <w:rFonts w:ascii="Times New Roman" w:hAnsi="Times New Roman"/>
          <w:noProof/>
        </w:rPr>
        <w:drawing>
          <wp:inline distT="0" distB="0" distL="0" distR="0">
            <wp:extent cx="38100" cy="108585"/>
            <wp:effectExtent l="0" t="0" r="0" b="5715"/>
            <wp:docPr id="24"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一列横波沿绳子向右传播，某时刻绳子形成如图所示的形状，对此时绳上</w:t>
      </w:r>
      <w:r w:rsidR="00A65AEA" w:rsidRPr="004C3D8A">
        <w:rPr>
          <w:rFonts w:ascii="Times New Roman" w:hAnsi="Times New Roman"/>
          <w:i/>
          <w:w w:val="104"/>
        </w:rPr>
        <w:t>A</w:t>
      </w:r>
      <w:r w:rsidR="00A65AEA" w:rsidRPr="004C3D8A">
        <w:rPr>
          <w:rFonts w:ascii="Times New Roman" w:hAnsi="Times New Roman"/>
          <w:w w:val="104"/>
        </w:rPr>
        <w:t>、</w:t>
      </w:r>
      <w:r w:rsidR="00A65AEA" w:rsidRPr="004C3D8A">
        <w:rPr>
          <w:rFonts w:ascii="Times New Roman" w:hAnsi="Times New Roman"/>
          <w:i/>
          <w:w w:val="104"/>
        </w:rPr>
        <w:t>B</w:t>
      </w:r>
      <w:r w:rsidR="00A65AEA" w:rsidRPr="004C3D8A">
        <w:rPr>
          <w:rFonts w:ascii="Times New Roman" w:hAnsi="Times New Roman"/>
          <w:w w:val="104"/>
        </w:rPr>
        <w:t>、</w:t>
      </w:r>
      <w:r w:rsidR="00A65AEA" w:rsidRPr="004C3D8A">
        <w:rPr>
          <w:rFonts w:ascii="Times New Roman" w:hAnsi="Times New Roman"/>
          <w:i/>
          <w:w w:val="104"/>
        </w:rPr>
        <w:t>C</w:t>
      </w:r>
      <w:r w:rsidR="00A65AEA" w:rsidRPr="004C3D8A">
        <w:rPr>
          <w:rFonts w:ascii="Times New Roman" w:hAnsi="Times New Roman"/>
          <w:w w:val="104"/>
        </w:rPr>
        <w:t>、</w:t>
      </w:r>
      <w:r w:rsidR="00A65AEA" w:rsidRPr="004C3D8A">
        <w:rPr>
          <w:rFonts w:ascii="Times New Roman" w:hAnsi="Times New Roman"/>
          <w:i/>
          <w:w w:val="104"/>
        </w:rPr>
        <w:t>D</w:t>
      </w:r>
      <w:r w:rsidR="00A65AEA" w:rsidRPr="004C3D8A">
        <w:rPr>
          <w:rFonts w:ascii="Times New Roman" w:hAnsi="Times New Roman"/>
          <w:w w:val="104"/>
        </w:rPr>
        <w:t>、</w:t>
      </w:r>
      <w:r w:rsidR="00A65AEA" w:rsidRPr="004C3D8A">
        <w:rPr>
          <w:rFonts w:ascii="Times New Roman" w:hAnsi="Times New Roman"/>
          <w:i/>
          <w:w w:val="104"/>
        </w:rPr>
        <w:t>E</w:t>
      </w:r>
      <w:r w:rsidR="00A65AEA" w:rsidRPr="004C3D8A">
        <w:rPr>
          <w:rFonts w:ascii="Times New Roman" w:hAnsi="Times New Roman"/>
          <w:w w:val="104"/>
        </w:rPr>
        <w:t>、</w:t>
      </w:r>
      <w:r w:rsidR="00A65AEA" w:rsidRPr="004C3D8A">
        <w:rPr>
          <w:rFonts w:ascii="Times New Roman" w:hAnsi="Times New Roman"/>
          <w:i/>
          <w:w w:val="104"/>
        </w:rPr>
        <w:t>F</w:t>
      </w:r>
      <w:r w:rsidR="00A65AEA" w:rsidRPr="004C3D8A">
        <w:rPr>
          <w:rFonts w:ascii="Times New Roman" w:hAnsi="Times New Roman"/>
          <w:w w:val="104"/>
        </w:rPr>
        <w:t>六个质点，下列说法正确的是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475105" cy="539115"/>
            <wp:effectExtent l="0" t="0" r="0" b="0"/>
            <wp:docPr id="2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5105" cy="53911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质点</w:t>
      </w:r>
      <w:r w:rsidRPr="004C3D8A">
        <w:rPr>
          <w:rFonts w:ascii="Times New Roman" w:hAnsi="Times New Roman"/>
          <w:i/>
          <w:w w:val="104"/>
        </w:rPr>
        <w:t>B</w:t>
      </w:r>
      <w:r w:rsidRPr="004C3D8A">
        <w:rPr>
          <w:rFonts w:ascii="Times New Roman" w:hAnsi="Times New Roman"/>
          <w:w w:val="104"/>
        </w:rPr>
        <w:t>向右运动</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质点</w:t>
      </w:r>
      <w:r w:rsidRPr="004C3D8A">
        <w:rPr>
          <w:rFonts w:ascii="Times New Roman" w:hAnsi="Times New Roman"/>
          <w:i/>
          <w:w w:val="104"/>
        </w:rPr>
        <w:t>D</w:t>
      </w:r>
      <w:r w:rsidRPr="004C3D8A">
        <w:rPr>
          <w:rFonts w:ascii="Times New Roman" w:hAnsi="Times New Roman"/>
          <w:w w:val="104"/>
        </w:rPr>
        <w:t>和质点</w:t>
      </w:r>
      <w:r w:rsidRPr="004C3D8A">
        <w:rPr>
          <w:rFonts w:ascii="Times New Roman" w:hAnsi="Times New Roman"/>
          <w:i/>
          <w:w w:val="104"/>
        </w:rPr>
        <w:t>F</w:t>
      </w:r>
      <w:r w:rsidRPr="004C3D8A">
        <w:rPr>
          <w:rFonts w:ascii="Times New Roman" w:hAnsi="Times New Roman"/>
          <w:w w:val="104"/>
        </w:rPr>
        <w:t>的速度方向相同</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质点</w:t>
      </w:r>
      <w:r w:rsidRPr="004C3D8A">
        <w:rPr>
          <w:rFonts w:ascii="Times New Roman" w:hAnsi="Times New Roman"/>
          <w:i/>
          <w:w w:val="104"/>
        </w:rPr>
        <w:t>A</w:t>
      </w:r>
      <w:r w:rsidRPr="004C3D8A">
        <w:rPr>
          <w:rFonts w:ascii="Times New Roman" w:hAnsi="Times New Roman"/>
          <w:w w:val="104"/>
        </w:rPr>
        <w:t>和质点</w:t>
      </w:r>
      <w:r w:rsidRPr="004C3D8A">
        <w:rPr>
          <w:rFonts w:ascii="Times New Roman" w:hAnsi="Times New Roman"/>
          <w:i/>
          <w:w w:val="104"/>
        </w:rPr>
        <w:t>C</w:t>
      </w:r>
      <w:r w:rsidRPr="004C3D8A">
        <w:rPr>
          <w:rFonts w:ascii="Times New Roman" w:hAnsi="Times New Roman"/>
          <w:w w:val="104"/>
        </w:rPr>
        <w:t>的速度方向相同</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从此时算起，质点</w:t>
      </w:r>
      <w:r w:rsidRPr="004C3D8A">
        <w:rPr>
          <w:rFonts w:ascii="Times New Roman" w:hAnsi="Times New Roman"/>
          <w:i/>
          <w:w w:val="104"/>
        </w:rPr>
        <w:t>B</w:t>
      </w:r>
      <w:r w:rsidRPr="004C3D8A">
        <w:rPr>
          <w:rFonts w:ascii="Times New Roman" w:hAnsi="Times New Roman"/>
          <w:w w:val="104"/>
        </w:rPr>
        <w:t>比质点</w:t>
      </w:r>
      <w:r w:rsidRPr="004C3D8A">
        <w:rPr>
          <w:rFonts w:ascii="Times New Roman" w:hAnsi="Times New Roman"/>
          <w:i/>
          <w:w w:val="104"/>
        </w:rPr>
        <w:t>C</w:t>
      </w:r>
      <w:r w:rsidRPr="004C3D8A">
        <w:rPr>
          <w:rFonts w:ascii="Times New Roman" w:hAnsi="Times New Roman"/>
          <w:w w:val="104"/>
        </w:rPr>
        <w:t>先回到平衡位置</w:t>
      </w:r>
    </w:p>
    <w:p w:rsidR="004C11F5" w:rsidRDefault="00A65AEA" w:rsidP="004C3D8A">
      <w:pPr>
        <w:tabs>
          <w:tab w:val="left" w:pos="2268"/>
          <w:tab w:val="left" w:pos="4395"/>
          <w:tab w:val="left" w:pos="6521"/>
        </w:tabs>
        <w:spacing w:line="360" w:lineRule="auto"/>
        <w:rPr>
          <w:rFonts w:ascii="Times New Roman" w:hAnsi="Times New Roman"/>
          <w:w w:val="104"/>
        </w:rPr>
      </w:pPr>
      <w:r w:rsidRPr="004C3D8A">
        <w:rPr>
          <w:rFonts w:ascii="Times New Roman" w:eastAsia="方正黑体_GBK" w:hAnsi="Times New Roman"/>
          <w:w w:val="104"/>
        </w:rPr>
        <w:t>拓展</w:t>
      </w:r>
      <w:r w:rsidRPr="004C3D8A">
        <w:rPr>
          <w:rFonts w:ascii="Times New Roman" w:hAnsi="Times New Roman"/>
          <w:w w:val="104"/>
        </w:rPr>
        <w:t xml:space="preserve">　某时刻绳子波形如例</w:t>
      </w:r>
      <w:r w:rsidRPr="004C3D8A">
        <w:rPr>
          <w:rFonts w:ascii="Times New Roman" w:hAnsi="Times New Roman"/>
          <w:w w:val="104"/>
        </w:rPr>
        <w:t>4</w:t>
      </w:r>
      <w:r w:rsidRPr="004C3D8A">
        <w:rPr>
          <w:rFonts w:ascii="Times New Roman" w:hAnsi="Times New Roman"/>
          <w:w w:val="104"/>
        </w:rPr>
        <w:t>所示的形状</w:t>
      </w:r>
      <w:r w:rsidR="00AA2251" w:rsidRPr="004C3D8A">
        <w:rPr>
          <w:rFonts w:ascii="Times New Roman" w:hAnsi="Times New Roman"/>
          <w:w w:val="104"/>
        </w:rPr>
        <w:t>(</w:t>
      </w:r>
      <w:r w:rsidRPr="004C3D8A">
        <w:rPr>
          <w:rFonts w:ascii="Times New Roman" w:hAnsi="Times New Roman"/>
          <w:w w:val="104"/>
        </w:rPr>
        <w:t>传播方向未知</w:t>
      </w:r>
      <w:r w:rsidR="00AA2251" w:rsidRPr="004C3D8A">
        <w:rPr>
          <w:rFonts w:ascii="Times New Roman" w:hAnsi="Times New Roman"/>
          <w:w w:val="104"/>
        </w:rPr>
        <w:t>)</w:t>
      </w:r>
      <w:r w:rsidRPr="004C3D8A">
        <w:rPr>
          <w:rFonts w:ascii="Times New Roman" w:hAnsi="Times New Roman"/>
          <w:w w:val="104"/>
        </w:rPr>
        <w:t>，若质点</w:t>
      </w:r>
      <w:r w:rsidRPr="004C3D8A">
        <w:rPr>
          <w:rFonts w:ascii="Times New Roman" w:hAnsi="Times New Roman"/>
          <w:i/>
          <w:w w:val="104"/>
        </w:rPr>
        <w:t>E</w:t>
      </w:r>
      <w:r w:rsidRPr="004C3D8A">
        <w:rPr>
          <w:rFonts w:ascii="Times New Roman" w:hAnsi="Times New Roman"/>
          <w:w w:val="104"/>
        </w:rPr>
        <w:t>此刻正向上运动，试判断该波的传播方向。</w:t>
      </w:r>
    </w:p>
    <w:p w:rsidR="004C3D8A" w:rsidRDefault="004C3D8A" w:rsidP="004C3D8A">
      <w:pPr>
        <w:tabs>
          <w:tab w:val="left" w:pos="2268"/>
          <w:tab w:val="left" w:pos="4395"/>
          <w:tab w:val="left" w:pos="6521"/>
        </w:tabs>
        <w:spacing w:line="360" w:lineRule="auto"/>
        <w:rPr>
          <w:rFonts w:ascii="Times New Roman" w:hAnsi="Times New Roman"/>
          <w:w w:val="104"/>
        </w:rPr>
      </w:pPr>
    </w:p>
    <w:p w:rsidR="004C3D8A" w:rsidRDefault="004C3D8A" w:rsidP="004C3D8A">
      <w:pPr>
        <w:tabs>
          <w:tab w:val="left" w:pos="2268"/>
          <w:tab w:val="left" w:pos="4395"/>
          <w:tab w:val="left" w:pos="6521"/>
        </w:tabs>
        <w:spacing w:line="360" w:lineRule="auto"/>
        <w:rPr>
          <w:rFonts w:ascii="Times New Roman" w:hAnsi="Times New Roman"/>
          <w:w w:val="104"/>
        </w:rPr>
      </w:pPr>
    </w:p>
    <w:p w:rsidR="004C3D8A" w:rsidRDefault="004C3D8A" w:rsidP="004C3D8A">
      <w:pPr>
        <w:tabs>
          <w:tab w:val="left" w:pos="2268"/>
          <w:tab w:val="left" w:pos="4395"/>
          <w:tab w:val="left" w:pos="6521"/>
        </w:tabs>
        <w:spacing w:line="360" w:lineRule="auto"/>
        <w:rPr>
          <w:rFonts w:ascii="Times New Roman" w:hAnsi="Times New Roman"/>
          <w:w w:val="104"/>
        </w:rPr>
      </w:pPr>
    </w:p>
    <w:p w:rsidR="004C3D8A" w:rsidRPr="004C3D8A" w:rsidRDefault="00FA5DB9" w:rsidP="004C3D8A">
      <w:pPr>
        <w:tabs>
          <w:tab w:val="left" w:pos="2127"/>
          <w:tab w:val="left" w:pos="4395"/>
          <w:tab w:val="left" w:pos="6663"/>
        </w:tabs>
        <w:spacing w:line="360" w:lineRule="auto"/>
        <w:rPr>
          <w:rFonts w:ascii="Times New Roman" w:hAnsi="Times New Roman"/>
        </w:rPr>
      </w:pPr>
      <w:r w:rsidRPr="00952047">
        <w:rPr>
          <w:rFonts w:ascii="Times New Roman" w:hAnsi="Times New Roman"/>
          <w:noProof/>
        </w:rPr>
        <w:drawing>
          <wp:inline distT="0" distB="0" distL="0" distR="0">
            <wp:extent cx="6466205" cy="299085"/>
            <wp:effectExtent l="0" t="0" r="0" b="571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66205" cy="299085"/>
                    </a:xfrm>
                    <a:prstGeom prst="rect">
                      <a:avLst/>
                    </a:prstGeom>
                    <a:noFill/>
                    <a:ln>
                      <a:noFill/>
                    </a:ln>
                  </pic:spPr>
                </pic:pic>
              </a:graphicData>
            </a:graphic>
          </wp:inline>
        </w:drawing>
      </w:r>
    </w:p>
    <w:p w:rsidR="004C3D8A" w:rsidRPr="004C3D8A" w:rsidRDefault="004C3D8A" w:rsidP="004C3D8A">
      <w:pPr>
        <w:spacing w:line="360" w:lineRule="auto"/>
        <w:jc w:val="center"/>
        <w:rPr>
          <w:rFonts w:ascii="Times New Roman" w:eastAsia="方正书宋_GBK" w:hAnsi="Times New Roman"/>
          <w:color w:val="000000"/>
        </w:rPr>
      </w:pPr>
      <w:r w:rsidRPr="004C3D8A">
        <w:rPr>
          <w:rFonts w:ascii="Times New Roman" w:eastAsia="方正黑体_GBK" w:hAnsi="Times New Roman"/>
          <w:color w:val="000000"/>
        </w:rPr>
        <w:t>振动方向和传播方向的判断</w:t>
      </w:r>
      <w:r w:rsidRPr="004C3D8A">
        <w:rPr>
          <w:rFonts w:ascii="Times New Roman" w:eastAsia="方正黑体_GBK" w:hAnsi="Times New Roman"/>
          <w:color w:val="000000"/>
        </w:rPr>
        <w:t>——</w:t>
      </w:r>
      <w:r w:rsidRPr="004C3D8A">
        <w:rPr>
          <w:rFonts w:ascii="宋体" w:hAnsi="宋体"/>
          <w:color w:val="000000"/>
        </w:rPr>
        <w:t>“</w:t>
      </w:r>
      <w:r w:rsidRPr="004C3D8A">
        <w:rPr>
          <w:rFonts w:ascii="Times New Roman" w:eastAsia="方正黑体_GBK" w:hAnsi="Times New Roman"/>
          <w:color w:val="000000"/>
        </w:rPr>
        <w:t>带动法</w:t>
      </w:r>
      <w:r w:rsidRPr="004C3D8A">
        <w:rPr>
          <w:rFonts w:ascii="宋体" w:hAnsi="宋体"/>
          <w:color w:val="000000"/>
        </w:rPr>
        <w:t>”</w:t>
      </w:r>
    </w:p>
    <w:p w:rsidR="004C3D8A" w:rsidRPr="004C3D8A" w:rsidRDefault="004C3D8A" w:rsidP="004C3D8A">
      <w:pPr>
        <w:spacing w:line="360" w:lineRule="auto"/>
        <w:jc w:val="both"/>
        <w:rPr>
          <w:rFonts w:ascii="Times New Roman" w:eastAsia="方正书宋_GBK" w:hAnsi="Times New Roman"/>
          <w:color w:val="000000"/>
        </w:rPr>
      </w:pPr>
      <w:r w:rsidRPr="004C3D8A">
        <w:rPr>
          <w:rFonts w:ascii="Times New Roman" w:eastAsia="方正书宋_GBK" w:hAnsi="Times New Roman"/>
          <w:color w:val="000000"/>
        </w:rPr>
        <w:t>1.</w:t>
      </w:r>
      <w:r w:rsidRPr="004C3D8A">
        <w:rPr>
          <w:rFonts w:ascii="Times New Roman" w:eastAsia="方正楷体_GBK" w:hAnsi="Times New Roman"/>
          <w:color w:val="000000"/>
        </w:rPr>
        <w:t>已知传播方向判断振动方向：在质点</w:t>
      </w:r>
      <w:r w:rsidRPr="004C3D8A">
        <w:rPr>
          <w:rFonts w:ascii="Times New Roman" w:eastAsia="方正书宋_GBK" w:hAnsi="Times New Roman"/>
          <w:i/>
          <w:color w:val="000000"/>
        </w:rPr>
        <w:t>P</w:t>
      </w:r>
      <w:r w:rsidRPr="004C3D8A">
        <w:rPr>
          <w:rFonts w:ascii="Times New Roman" w:eastAsia="方正楷体_GBK" w:hAnsi="Times New Roman"/>
          <w:color w:val="000000"/>
        </w:rPr>
        <w:t>靠近波源一方附近的波形上另找一点</w:t>
      </w:r>
      <w:r w:rsidRPr="004C3D8A">
        <w:rPr>
          <w:rFonts w:ascii="Times New Roman" w:eastAsia="方正书宋_GBK" w:hAnsi="Times New Roman"/>
          <w:i/>
          <w:color w:val="000000"/>
        </w:rPr>
        <w:t>P'</w:t>
      </w:r>
      <w:r w:rsidRPr="004C3D8A">
        <w:rPr>
          <w:rFonts w:ascii="Times New Roman" w:eastAsia="方正楷体_GBK" w:hAnsi="Times New Roman"/>
          <w:color w:val="000000"/>
        </w:rPr>
        <w:t>，</w:t>
      </w:r>
      <w:r w:rsidRPr="004C3D8A">
        <w:rPr>
          <w:rFonts w:ascii="Times New Roman" w:eastAsia="方正书宋_GBK" w:hAnsi="Times New Roman"/>
          <w:i/>
          <w:color w:val="000000"/>
        </w:rPr>
        <w:t>P'</w:t>
      </w:r>
      <w:r w:rsidRPr="004C3D8A">
        <w:rPr>
          <w:rFonts w:ascii="Times New Roman" w:eastAsia="方正楷体_GBK" w:hAnsi="Times New Roman"/>
          <w:color w:val="000000"/>
        </w:rPr>
        <w:t>为先振动的质点，若</w:t>
      </w:r>
      <w:r w:rsidRPr="004C3D8A">
        <w:rPr>
          <w:rFonts w:ascii="Times New Roman" w:eastAsia="方正书宋_GBK" w:hAnsi="Times New Roman"/>
          <w:i/>
          <w:color w:val="000000"/>
        </w:rPr>
        <w:t>P'</w:t>
      </w:r>
      <w:r w:rsidRPr="004C3D8A">
        <w:rPr>
          <w:rFonts w:ascii="Times New Roman" w:eastAsia="方正楷体_GBK" w:hAnsi="Times New Roman"/>
          <w:color w:val="000000"/>
        </w:rPr>
        <w:t>在</w:t>
      </w:r>
      <w:r w:rsidRPr="004C3D8A">
        <w:rPr>
          <w:rFonts w:ascii="Times New Roman" w:eastAsia="方正书宋_GBK" w:hAnsi="Times New Roman"/>
          <w:i/>
          <w:color w:val="000000"/>
        </w:rPr>
        <w:t>P</w:t>
      </w:r>
      <w:r w:rsidRPr="004C3D8A">
        <w:rPr>
          <w:rFonts w:ascii="Times New Roman" w:eastAsia="方正楷体_GBK" w:hAnsi="Times New Roman"/>
          <w:color w:val="000000"/>
        </w:rPr>
        <w:t>上方，则</w:t>
      </w:r>
      <w:r w:rsidRPr="004C3D8A">
        <w:rPr>
          <w:rFonts w:ascii="Times New Roman" w:eastAsia="方正书宋_GBK" w:hAnsi="Times New Roman"/>
          <w:i/>
          <w:color w:val="000000"/>
        </w:rPr>
        <w:t>P</w:t>
      </w:r>
      <w:r w:rsidRPr="004C3D8A">
        <w:rPr>
          <w:rFonts w:ascii="Times New Roman" w:eastAsia="方正楷体_GBK" w:hAnsi="Times New Roman"/>
          <w:color w:val="000000"/>
        </w:rPr>
        <w:t>向上运动，若</w:t>
      </w:r>
      <w:r w:rsidRPr="004C3D8A">
        <w:rPr>
          <w:rFonts w:ascii="Times New Roman" w:eastAsia="方正书宋_GBK" w:hAnsi="Times New Roman"/>
          <w:i/>
          <w:color w:val="000000"/>
        </w:rPr>
        <w:t>P'</w:t>
      </w:r>
      <w:r w:rsidRPr="004C3D8A">
        <w:rPr>
          <w:rFonts w:ascii="Times New Roman" w:eastAsia="方正楷体_GBK" w:hAnsi="Times New Roman"/>
          <w:color w:val="000000"/>
        </w:rPr>
        <w:t>在</w:t>
      </w:r>
      <w:r w:rsidRPr="004C3D8A">
        <w:rPr>
          <w:rFonts w:ascii="Times New Roman" w:eastAsia="方正书宋_GBK" w:hAnsi="Times New Roman"/>
          <w:i/>
          <w:color w:val="000000"/>
        </w:rPr>
        <w:t>P</w:t>
      </w:r>
      <w:r w:rsidRPr="004C3D8A">
        <w:rPr>
          <w:rFonts w:ascii="Times New Roman" w:eastAsia="方正楷体_GBK" w:hAnsi="Times New Roman"/>
          <w:color w:val="000000"/>
        </w:rPr>
        <w:t>下方，则</w:t>
      </w:r>
      <w:r w:rsidRPr="004C3D8A">
        <w:rPr>
          <w:rFonts w:ascii="Times New Roman" w:eastAsia="方正书宋_GBK" w:hAnsi="Times New Roman"/>
          <w:i/>
          <w:color w:val="000000"/>
        </w:rPr>
        <w:t>P</w:t>
      </w:r>
      <w:r w:rsidRPr="004C3D8A">
        <w:rPr>
          <w:rFonts w:ascii="Times New Roman" w:eastAsia="方正楷体_GBK" w:hAnsi="Times New Roman"/>
          <w:color w:val="000000"/>
        </w:rPr>
        <w:t>向下运动，如图所示。</w:t>
      </w:r>
    </w:p>
    <w:p w:rsidR="004C3D8A" w:rsidRPr="004C3D8A" w:rsidRDefault="004C3D8A" w:rsidP="004C3D8A">
      <w:pPr>
        <w:spacing w:line="360" w:lineRule="auto"/>
        <w:jc w:val="both"/>
        <w:rPr>
          <w:rFonts w:ascii="Times New Roman" w:eastAsia="方正书宋_GBK" w:hAnsi="Times New Roman"/>
          <w:color w:val="000000"/>
        </w:rPr>
      </w:pPr>
      <w:r w:rsidRPr="004C3D8A">
        <w:rPr>
          <w:rFonts w:ascii="Times New Roman" w:eastAsia="方正书宋_GBK" w:hAnsi="Times New Roman"/>
          <w:color w:val="000000"/>
        </w:rPr>
        <w:t>2.</w:t>
      </w:r>
      <w:r w:rsidRPr="004C3D8A">
        <w:rPr>
          <w:rFonts w:ascii="Times New Roman" w:eastAsia="方正楷体_GBK" w:hAnsi="Times New Roman"/>
          <w:color w:val="000000"/>
        </w:rPr>
        <w:t>已知振动方向判断传播方向：若质点向上振动，则在波形上</w:t>
      </w:r>
      <w:r w:rsidRPr="004C3D8A">
        <w:rPr>
          <w:rFonts w:ascii="Times New Roman" w:eastAsia="方正书宋_GBK" w:hAnsi="Times New Roman"/>
          <w:i/>
          <w:color w:val="000000"/>
        </w:rPr>
        <w:t>P</w:t>
      </w:r>
      <w:r w:rsidRPr="004C3D8A">
        <w:rPr>
          <w:rFonts w:ascii="Times New Roman" w:eastAsia="方正楷体_GBK" w:hAnsi="Times New Roman"/>
          <w:color w:val="000000"/>
        </w:rPr>
        <w:t>点附近上方找一个点</w:t>
      </w:r>
      <w:r w:rsidRPr="004C3D8A">
        <w:rPr>
          <w:rFonts w:ascii="Times New Roman" w:eastAsia="方正书宋_GBK" w:hAnsi="Times New Roman"/>
          <w:i/>
          <w:color w:val="000000"/>
        </w:rPr>
        <w:t>P'</w:t>
      </w:r>
      <w:r w:rsidRPr="004C3D8A">
        <w:rPr>
          <w:rFonts w:ascii="Times New Roman" w:eastAsia="方正楷体_GBK" w:hAnsi="Times New Roman"/>
          <w:color w:val="000000"/>
        </w:rPr>
        <w:t>；若质点向下振动，则在波形上</w:t>
      </w:r>
      <w:r w:rsidRPr="004C3D8A">
        <w:rPr>
          <w:rFonts w:ascii="Times New Roman" w:eastAsia="方正书宋_GBK" w:hAnsi="Times New Roman"/>
          <w:i/>
          <w:color w:val="000000"/>
        </w:rPr>
        <w:t>P</w:t>
      </w:r>
      <w:r w:rsidRPr="004C3D8A">
        <w:rPr>
          <w:rFonts w:ascii="Times New Roman" w:eastAsia="方正楷体_GBK" w:hAnsi="Times New Roman"/>
          <w:color w:val="000000"/>
        </w:rPr>
        <w:t>点附近下方找一个点</w:t>
      </w:r>
      <w:r w:rsidRPr="004C3D8A">
        <w:rPr>
          <w:rFonts w:ascii="Times New Roman" w:eastAsia="方正书宋_GBK" w:hAnsi="Times New Roman"/>
          <w:i/>
          <w:color w:val="000000"/>
        </w:rPr>
        <w:t>P'</w:t>
      </w:r>
      <w:r w:rsidRPr="004C3D8A">
        <w:rPr>
          <w:rFonts w:ascii="Times New Roman" w:eastAsia="方正楷体_GBK" w:hAnsi="Times New Roman"/>
          <w:color w:val="000000"/>
        </w:rPr>
        <w:t>，</w:t>
      </w:r>
      <w:r w:rsidRPr="004C3D8A">
        <w:rPr>
          <w:rFonts w:ascii="Times New Roman" w:eastAsia="方正书宋_GBK" w:hAnsi="Times New Roman"/>
          <w:i/>
          <w:color w:val="000000"/>
        </w:rPr>
        <w:t>P'</w:t>
      </w:r>
      <w:r w:rsidRPr="004C3D8A">
        <w:rPr>
          <w:rFonts w:ascii="Times New Roman" w:eastAsia="方正楷体_GBK" w:hAnsi="Times New Roman"/>
          <w:color w:val="000000"/>
        </w:rPr>
        <w:t>比</w:t>
      </w:r>
      <w:r w:rsidRPr="004C3D8A">
        <w:rPr>
          <w:rFonts w:ascii="Times New Roman" w:eastAsia="方正书宋_GBK" w:hAnsi="Times New Roman"/>
          <w:i/>
          <w:color w:val="000000"/>
        </w:rPr>
        <w:t>P</w:t>
      </w:r>
      <w:r w:rsidRPr="004C3D8A">
        <w:rPr>
          <w:rFonts w:ascii="Times New Roman" w:eastAsia="方正楷体_GBK" w:hAnsi="Times New Roman"/>
          <w:color w:val="000000"/>
        </w:rPr>
        <w:t>更靠近波源，从而判断波的传播方向。</w:t>
      </w:r>
    </w:p>
    <w:p w:rsidR="004C3D8A" w:rsidRPr="004C3D8A" w:rsidRDefault="00FA5DB9" w:rsidP="004C3D8A">
      <w:pPr>
        <w:spacing w:line="360" w:lineRule="auto"/>
        <w:jc w:val="center"/>
        <w:rPr>
          <w:rFonts w:ascii="Times New Roman" w:eastAsia="方正书宋_GBK" w:hAnsi="Times New Roman"/>
          <w:color w:val="000000"/>
        </w:rPr>
      </w:pPr>
      <w:r w:rsidRPr="00952047">
        <w:rPr>
          <w:rFonts w:ascii="Times New Roman" w:eastAsia="方正书宋_GBK" w:hAnsi="Times New Roman"/>
          <w:noProof/>
          <w:color w:val="000000"/>
        </w:rPr>
        <w:drawing>
          <wp:inline distT="0" distB="0" distL="0" distR="0">
            <wp:extent cx="1943100" cy="859790"/>
            <wp:effectExtent l="0" t="0" r="0" b="0"/>
            <wp:docPr id="27"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3100" cy="859790"/>
                    </a:xfrm>
                    <a:prstGeom prst="rect">
                      <a:avLst/>
                    </a:prstGeom>
                    <a:noFill/>
                    <a:ln>
                      <a:noFill/>
                    </a:ln>
                  </pic:spPr>
                </pic:pic>
              </a:graphicData>
            </a:graphic>
          </wp:inline>
        </w:drawing>
      </w:r>
    </w:p>
    <w:p w:rsidR="004C11F5" w:rsidRDefault="004C11F5" w:rsidP="004C3D8A">
      <w:pPr>
        <w:tabs>
          <w:tab w:val="left" w:pos="2268"/>
          <w:tab w:val="left" w:pos="4395"/>
          <w:tab w:val="left" w:pos="6521"/>
        </w:tabs>
        <w:spacing w:line="360" w:lineRule="auto"/>
        <w:rPr>
          <w:rFonts w:ascii="Times New Roman" w:hAnsi="Times New Roman"/>
        </w:rPr>
      </w:pPr>
    </w:p>
    <w:p w:rsidR="005C29D8" w:rsidRDefault="005C29D8" w:rsidP="005C29D8">
      <w:pPr>
        <w:pStyle w:val="2"/>
        <w:jc w:val="center"/>
      </w:pPr>
      <w:r>
        <w:br w:type="column"/>
      </w:r>
      <w:r>
        <w:rPr>
          <w:rFonts w:hint="eastAsia"/>
        </w:rPr>
        <w:t>答案</w:t>
      </w:r>
      <w:r>
        <w:t>精析</w:t>
      </w:r>
    </w:p>
    <w:p w:rsidR="00E015FC" w:rsidRPr="00E015FC" w:rsidRDefault="00E015FC" w:rsidP="00E015FC">
      <w:pPr>
        <w:spacing w:line="360" w:lineRule="auto"/>
        <w:rPr>
          <w:rFonts w:ascii="Times New Roman" w:eastAsia="黑体" w:hAnsi="Times New Roman"/>
        </w:rPr>
      </w:pPr>
      <w:r w:rsidRPr="00E015FC">
        <w:rPr>
          <w:rFonts w:ascii="Times New Roman" w:eastAsia="黑体" w:hAnsi="Times New Roman"/>
        </w:rPr>
        <w:t>一、</w:t>
      </w:r>
    </w:p>
    <w:p w:rsidR="00E015FC" w:rsidRPr="00E015FC" w:rsidRDefault="00E015FC" w:rsidP="00E015FC">
      <w:pPr>
        <w:spacing w:line="360" w:lineRule="auto"/>
        <w:rPr>
          <w:rFonts w:ascii="Times New Roman" w:hAnsi="Times New Roman"/>
        </w:rPr>
      </w:pPr>
      <w:r w:rsidRPr="00E015FC">
        <w:rPr>
          <w:rFonts w:ascii="Times New Roman" w:hAnsi="Times New Roman"/>
        </w:rPr>
        <w:t>(1)</w:t>
      </w:r>
      <w:r w:rsidRPr="00E015FC">
        <w:rPr>
          <w:rFonts w:ascii="Times New Roman" w:hAnsi="Times New Roman"/>
        </w:rPr>
        <w:t>手向左抖动一次，有个向左的凸起向远处传播。手向右抖动一次，有个向右的凸起向远处传播。</w:t>
      </w:r>
    </w:p>
    <w:p w:rsidR="00E015FC" w:rsidRPr="00E015FC" w:rsidRDefault="00E015FC" w:rsidP="00E015FC">
      <w:pPr>
        <w:spacing w:line="360" w:lineRule="auto"/>
        <w:rPr>
          <w:rFonts w:ascii="Times New Roman" w:hAnsi="Times New Roman"/>
        </w:rPr>
      </w:pPr>
      <w:r w:rsidRPr="00E015FC">
        <w:rPr>
          <w:rFonts w:ascii="Times New Roman" w:hAnsi="Times New Roman"/>
        </w:rPr>
        <w:t>(2)</w:t>
      </w:r>
      <w:r w:rsidRPr="00E015FC">
        <w:rPr>
          <w:rFonts w:ascii="Times New Roman" w:hAnsi="Times New Roman"/>
        </w:rPr>
        <w:t>凸凹相间的形状沿绳向另一端传播。</w:t>
      </w:r>
    </w:p>
    <w:p w:rsidR="00E015FC" w:rsidRPr="00E015FC" w:rsidRDefault="00E015FC" w:rsidP="00E015FC">
      <w:pPr>
        <w:spacing w:line="360" w:lineRule="auto"/>
        <w:rPr>
          <w:rFonts w:ascii="Times New Roman" w:hAnsi="Times New Roman"/>
        </w:rPr>
      </w:pPr>
      <w:r w:rsidRPr="00E015FC">
        <w:rPr>
          <w:rFonts w:ascii="Times New Roman" w:hAnsi="Times New Roman"/>
        </w:rPr>
        <w:t>(3)</w:t>
      </w:r>
      <w:r w:rsidRPr="00E015FC">
        <w:rPr>
          <w:rFonts w:ascii="Times New Roman" w:hAnsi="Times New Roman"/>
        </w:rPr>
        <w:t>标记点在水平面上左右振动，不随波前进。</w:t>
      </w:r>
    </w:p>
    <w:p w:rsidR="00E015FC" w:rsidRPr="00E015FC" w:rsidRDefault="00E015FC" w:rsidP="00E015FC">
      <w:pPr>
        <w:spacing w:line="360" w:lineRule="auto"/>
        <w:rPr>
          <w:rFonts w:ascii="Times New Roman" w:eastAsia="黑体" w:hAnsi="Times New Roman"/>
        </w:rPr>
      </w:pPr>
      <w:r w:rsidRPr="00E015FC">
        <w:rPr>
          <w:rFonts w:ascii="Times New Roman" w:eastAsia="黑体" w:hAnsi="Times New Roman"/>
        </w:rPr>
        <w:t>梳理与总结</w:t>
      </w:r>
    </w:p>
    <w:p w:rsidR="00E015FC" w:rsidRPr="00E015FC" w:rsidRDefault="00E015FC" w:rsidP="00E015FC">
      <w:pPr>
        <w:spacing w:line="360" w:lineRule="auto"/>
        <w:rPr>
          <w:rFonts w:ascii="Times New Roman" w:hAnsi="Times New Roman"/>
        </w:rPr>
      </w:pPr>
      <w:r w:rsidRPr="00E015FC">
        <w:rPr>
          <w:rFonts w:ascii="Times New Roman" w:hAnsi="Times New Roman"/>
        </w:rPr>
        <w:t>1.</w:t>
      </w:r>
      <w:r w:rsidRPr="00E015FC">
        <w:rPr>
          <w:rFonts w:ascii="Times New Roman" w:hAnsi="Times New Roman"/>
        </w:rPr>
        <w:t>振动　波动</w:t>
      </w:r>
    </w:p>
    <w:p w:rsidR="00E015FC" w:rsidRPr="00E015FC" w:rsidRDefault="00E015FC" w:rsidP="00E015FC">
      <w:pPr>
        <w:spacing w:line="360" w:lineRule="auto"/>
        <w:rPr>
          <w:rFonts w:ascii="Times New Roman" w:hAnsi="Times New Roman"/>
        </w:rPr>
      </w:pPr>
      <w:r w:rsidRPr="00E015FC">
        <w:rPr>
          <w:rFonts w:ascii="Times New Roman" w:hAnsi="Times New Roman"/>
        </w:rPr>
        <w:t>2.(1)</w:t>
      </w:r>
      <w:r w:rsidRPr="00E015FC">
        <w:rPr>
          <w:rFonts w:ascii="Times New Roman" w:hAnsi="Times New Roman"/>
        </w:rPr>
        <w:t>相连　弹性力</w:t>
      </w:r>
    </w:p>
    <w:p w:rsidR="00E015FC" w:rsidRPr="00E015FC" w:rsidRDefault="00E015FC" w:rsidP="00E015FC">
      <w:pPr>
        <w:spacing w:line="360" w:lineRule="auto"/>
        <w:rPr>
          <w:rFonts w:ascii="Times New Roman" w:hAnsi="Times New Roman"/>
        </w:rPr>
      </w:pPr>
      <w:r w:rsidRPr="00E015FC">
        <w:rPr>
          <w:rFonts w:ascii="Times New Roman" w:hAnsi="Times New Roman"/>
        </w:rPr>
        <w:t>(2)</w:t>
      </w:r>
      <w:r w:rsidRPr="00E015FC">
        <w:rPr>
          <w:rFonts w:ascii="Times New Roman" w:hAnsi="Times New Roman"/>
        </w:rPr>
        <w:t>带动　迟　上下振动的状态</w:t>
      </w:r>
    </w:p>
    <w:p w:rsidR="00E015FC" w:rsidRPr="00E015FC" w:rsidRDefault="00E015FC" w:rsidP="00E015FC">
      <w:pPr>
        <w:spacing w:line="360" w:lineRule="auto"/>
        <w:rPr>
          <w:rFonts w:ascii="Times New Roman" w:eastAsia="黑体" w:hAnsi="Times New Roman"/>
        </w:rPr>
      </w:pPr>
      <w:r w:rsidRPr="00E015FC">
        <w:rPr>
          <w:rFonts w:ascii="Times New Roman" w:eastAsia="黑体" w:hAnsi="Times New Roman"/>
        </w:rPr>
        <w:t>思考与讨论</w:t>
      </w:r>
    </w:p>
    <w:p w:rsidR="00E015FC" w:rsidRPr="00E015FC" w:rsidRDefault="00E015FC" w:rsidP="00E015FC">
      <w:pPr>
        <w:spacing w:line="360" w:lineRule="auto"/>
        <w:rPr>
          <w:rFonts w:ascii="Times New Roman" w:hAnsi="Times New Roman"/>
        </w:rPr>
      </w:pPr>
      <w:r w:rsidRPr="00E015FC">
        <w:rPr>
          <w:rFonts w:ascii="Times New Roman" w:hAnsi="Times New Roman"/>
        </w:rPr>
        <w:t>1.</w:t>
      </w:r>
      <w:r w:rsidRPr="00E015FC">
        <w:rPr>
          <w:rFonts w:ascii="Times New Roman" w:hAnsi="Times New Roman"/>
        </w:rPr>
        <w:t>绳上各质点的起振方向与波源起振方向相同。各点做受迫振动，其振动频率与波源频率相同。</w:t>
      </w:r>
    </w:p>
    <w:p w:rsidR="00E015FC" w:rsidRPr="00E015FC" w:rsidRDefault="00E015FC" w:rsidP="00E015FC">
      <w:pPr>
        <w:spacing w:line="360" w:lineRule="auto"/>
        <w:rPr>
          <w:rFonts w:ascii="Times New Roman" w:hAnsi="Times New Roman"/>
        </w:rPr>
      </w:pPr>
      <w:r w:rsidRPr="00E015FC">
        <w:rPr>
          <w:rFonts w:ascii="Times New Roman" w:hAnsi="Times New Roman"/>
        </w:rPr>
        <w:t>2.</w:t>
      </w:r>
      <w:r w:rsidRPr="00E015FC">
        <w:rPr>
          <w:rFonts w:ascii="Times New Roman" w:hAnsi="Times New Roman"/>
        </w:rPr>
        <w:t>波源停止振动后，波仍能继续传播。</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例</w:t>
      </w:r>
      <w:r w:rsidRPr="005C29D8">
        <w:rPr>
          <w:rFonts w:ascii="Times New Roman" w:hAnsi="Times New Roman"/>
        </w:rPr>
        <w:t>1</w:t>
      </w:r>
      <w:r w:rsidRPr="005C29D8">
        <w:rPr>
          <w:rFonts w:ascii="Times New Roman" w:hAnsi="Times New Roman"/>
        </w:rPr>
        <w:t xml:space="preserve">　见解析</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解析</w:t>
      </w:r>
      <w:r w:rsidRPr="005C29D8">
        <w:rPr>
          <w:rFonts w:ascii="Times New Roman" w:hAnsi="Times New Roman"/>
        </w:rPr>
        <w:t xml:space="preserve">　</w:t>
      </w:r>
      <w:r w:rsidRPr="005C29D8">
        <w:rPr>
          <w:rFonts w:ascii="Times New Roman" w:eastAsia="楷体" w:hAnsi="Times New Roman"/>
        </w:rPr>
        <w:t>(</w:t>
      </w:r>
      <w:r w:rsidRPr="005C29D8">
        <w:rPr>
          <w:rFonts w:ascii="Times New Roman" w:hAnsi="Times New Roman"/>
        </w:rPr>
        <w:t>1</w:t>
      </w:r>
      <w:r w:rsidRPr="005C29D8">
        <w:rPr>
          <w:rFonts w:ascii="Times New Roman" w:eastAsia="楷体" w:hAnsi="Times New Roman"/>
        </w:rPr>
        <w:t>)</w:t>
      </w:r>
      <w:r w:rsidRPr="005C29D8">
        <w:rPr>
          <w:rFonts w:ascii="Times New Roman" w:eastAsia="楷体" w:hAnsi="Times New Roman"/>
        </w:rPr>
        <w:t>各质点在</w:t>
      </w:r>
      <w:r w:rsidRPr="005C29D8">
        <w:rPr>
          <w:rFonts w:ascii="Times New Roman" w:hAnsi="Times New Roman"/>
          <w:i/>
        </w:rPr>
        <w:t>t</w:t>
      </w:r>
      <w:r w:rsidRPr="005C29D8">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5C29D8">
        <w:rPr>
          <w:rFonts w:ascii="Times New Roman" w:eastAsia="楷体" w:hAnsi="Times New Roman"/>
        </w:rPr>
        <w:t>时的情况如图甲所示：</w:t>
      </w:r>
    </w:p>
    <w:p w:rsidR="005C29D8" w:rsidRPr="005C29D8" w:rsidRDefault="005C29D8" w:rsidP="005C29D8">
      <w:pPr>
        <w:spacing w:line="360" w:lineRule="auto"/>
        <w:jc w:val="center"/>
        <w:rPr>
          <w:rFonts w:ascii="Times New Roman" w:hAnsi="Times New Roman"/>
        </w:rPr>
      </w:pPr>
      <w:r w:rsidRPr="005C29D8">
        <w:rPr>
          <w:rFonts w:ascii="Times New Roman" w:hAnsi="Times New Roman"/>
          <w:noProof/>
        </w:rPr>
        <w:drawing>
          <wp:inline distT="0" distB="0" distL="0" distR="0" wp14:anchorId="7733FC98" wp14:editId="206E47A9">
            <wp:extent cx="1763395" cy="539115"/>
            <wp:effectExtent l="0" t="0" r="8255"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3395" cy="539115"/>
                    </a:xfrm>
                    <a:prstGeom prst="rect">
                      <a:avLst/>
                    </a:prstGeom>
                    <a:noFill/>
                    <a:ln>
                      <a:noFill/>
                    </a:ln>
                  </pic:spPr>
                </pic:pic>
              </a:graphicData>
            </a:graphic>
          </wp:inline>
        </w:drawing>
      </w:r>
    </w:p>
    <w:p w:rsidR="005C29D8" w:rsidRPr="005C29D8" w:rsidRDefault="005C29D8" w:rsidP="005C29D8">
      <w:pPr>
        <w:spacing w:line="360" w:lineRule="auto"/>
        <w:rPr>
          <w:rFonts w:ascii="Times New Roman" w:hAnsi="Times New Roman"/>
        </w:rPr>
      </w:pPr>
      <w:r w:rsidRPr="005C29D8">
        <w:rPr>
          <w:rFonts w:ascii="Times New Roman" w:eastAsia="楷体" w:hAnsi="Times New Roman"/>
        </w:rPr>
        <w:t>由图甲可知，</w:t>
      </w:r>
      <w:r w:rsidRPr="005C29D8">
        <w:rPr>
          <w:rFonts w:ascii="Times New Roman" w:hAnsi="Times New Roman"/>
          <w:i/>
        </w:rPr>
        <w:t>t</w:t>
      </w:r>
      <w:r w:rsidRPr="005C29D8">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5C29D8">
        <w:rPr>
          <w:rFonts w:ascii="Times New Roman" w:eastAsia="楷体" w:hAnsi="Times New Roman"/>
        </w:rPr>
        <w:t>时，质点</w:t>
      </w:r>
      <w:r w:rsidRPr="005C29D8">
        <w:rPr>
          <w:rFonts w:ascii="Times New Roman" w:hAnsi="Times New Roman"/>
        </w:rPr>
        <w:t>6</w:t>
      </w:r>
      <w:r w:rsidRPr="005C29D8">
        <w:rPr>
          <w:rFonts w:ascii="Times New Roman" w:eastAsia="楷体" w:hAnsi="Times New Roman"/>
        </w:rPr>
        <w:t>正在向上运动，质点</w:t>
      </w:r>
      <w:r w:rsidRPr="005C29D8">
        <w:rPr>
          <w:rFonts w:ascii="Times New Roman" w:hAnsi="Times New Roman"/>
        </w:rPr>
        <w:t>10</w:t>
      </w:r>
      <w:r w:rsidRPr="005C29D8">
        <w:rPr>
          <w:rFonts w:ascii="Times New Roman" w:eastAsia="楷体" w:hAnsi="Times New Roman"/>
        </w:rPr>
        <w:t>、</w:t>
      </w:r>
      <w:r w:rsidRPr="005C29D8">
        <w:rPr>
          <w:rFonts w:ascii="Times New Roman" w:hAnsi="Times New Roman"/>
        </w:rPr>
        <w:t>14</w:t>
      </w:r>
      <w:r w:rsidRPr="005C29D8">
        <w:rPr>
          <w:rFonts w:ascii="Times New Roman" w:eastAsia="楷体" w:hAnsi="Times New Roman"/>
        </w:rPr>
        <w:t>未运动。</w:t>
      </w:r>
    </w:p>
    <w:p w:rsidR="005C29D8" w:rsidRPr="005C29D8" w:rsidRDefault="005C29D8" w:rsidP="005C29D8">
      <w:pPr>
        <w:spacing w:line="360" w:lineRule="auto"/>
        <w:rPr>
          <w:rFonts w:ascii="Times New Roman" w:hAnsi="Times New Roman"/>
        </w:rPr>
      </w:pPr>
      <w:r w:rsidRPr="005C29D8">
        <w:rPr>
          <w:rFonts w:ascii="Times New Roman" w:eastAsia="楷体" w:hAnsi="Times New Roman"/>
        </w:rPr>
        <w:t>(</w:t>
      </w:r>
      <w:r w:rsidRPr="005C29D8">
        <w:rPr>
          <w:rFonts w:ascii="Times New Roman" w:hAnsi="Times New Roman"/>
        </w:rPr>
        <w:t>2</w:t>
      </w:r>
      <w:r w:rsidRPr="005C29D8">
        <w:rPr>
          <w:rFonts w:ascii="Times New Roman" w:eastAsia="楷体" w:hAnsi="Times New Roman"/>
        </w:rPr>
        <w:t>)</w:t>
      </w:r>
      <w:r w:rsidRPr="005C29D8">
        <w:rPr>
          <w:rFonts w:ascii="Times New Roman" w:hAnsi="Times New Roman"/>
          <w:i/>
        </w:rPr>
        <w:t>t</w:t>
      </w:r>
      <w:r w:rsidRPr="005C29D8">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5C29D8">
        <w:rPr>
          <w:rFonts w:ascii="Times New Roman" w:hAnsi="Times New Roman"/>
          <w:i/>
        </w:rPr>
        <w:t>T</w:t>
      </w:r>
      <w:r w:rsidRPr="005C29D8">
        <w:rPr>
          <w:rFonts w:ascii="Times New Roman" w:eastAsia="楷体" w:hAnsi="Times New Roman"/>
        </w:rPr>
        <w:t>时的波形如图乙所示，质点</w:t>
      </w:r>
      <w:r w:rsidRPr="005C29D8">
        <w:rPr>
          <w:rFonts w:ascii="Times New Roman" w:hAnsi="Times New Roman"/>
        </w:rPr>
        <w:t>6</w:t>
      </w:r>
      <w:r w:rsidRPr="005C29D8">
        <w:rPr>
          <w:rFonts w:ascii="Times New Roman" w:eastAsia="楷体" w:hAnsi="Times New Roman"/>
        </w:rPr>
        <w:t>正在向下运动，质点</w:t>
      </w:r>
      <w:r w:rsidRPr="005C29D8">
        <w:rPr>
          <w:rFonts w:ascii="Times New Roman" w:hAnsi="Times New Roman"/>
        </w:rPr>
        <w:t>10</w:t>
      </w:r>
      <w:r w:rsidRPr="005C29D8">
        <w:rPr>
          <w:rFonts w:ascii="Times New Roman" w:eastAsia="楷体" w:hAnsi="Times New Roman"/>
        </w:rPr>
        <w:t>向上运动，质点</w:t>
      </w:r>
      <w:r w:rsidRPr="005C29D8">
        <w:rPr>
          <w:rFonts w:ascii="Times New Roman" w:hAnsi="Times New Roman"/>
        </w:rPr>
        <w:t>14</w:t>
      </w:r>
      <w:r w:rsidRPr="005C29D8">
        <w:rPr>
          <w:rFonts w:ascii="Times New Roman" w:eastAsia="楷体" w:hAnsi="Times New Roman"/>
        </w:rPr>
        <w:t>未运动。</w:t>
      </w:r>
    </w:p>
    <w:p w:rsidR="005C29D8" w:rsidRPr="005C29D8" w:rsidRDefault="005C29D8" w:rsidP="005C29D8">
      <w:pPr>
        <w:spacing w:line="360" w:lineRule="auto"/>
        <w:jc w:val="center"/>
        <w:rPr>
          <w:rFonts w:ascii="Times New Roman" w:hAnsi="Times New Roman"/>
        </w:rPr>
      </w:pPr>
      <w:r w:rsidRPr="005C29D8">
        <w:rPr>
          <w:rFonts w:ascii="Times New Roman" w:hAnsi="Times New Roman"/>
          <w:noProof/>
        </w:rPr>
        <w:drawing>
          <wp:inline distT="0" distB="0" distL="0" distR="0" wp14:anchorId="41BFDC5C" wp14:editId="78759793">
            <wp:extent cx="1834515" cy="794385"/>
            <wp:effectExtent l="0" t="0" r="0" b="5715"/>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4515" cy="794385"/>
                    </a:xfrm>
                    <a:prstGeom prst="rect">
                      <a:avLst/>
                    </a:prstGeom>
                    <a:noFill/>
                    <a:ln>
                      <a:noFill/>
                    </a:ln>
                  </pic:spPr>
                </pic:pic>
              </a:graphicData>
            </a:graphic>
          </wp:inline>
        </w:drawing>
      </w:r>
    </w:p>
    <w:p w:rsidR="00E015FC" w:rsidRPr="00E015FC" w:rsidRDefault="00E015FC" w:rsidP="00E015FC">
      <w:pPr>
        <w:spacing w:line="360" w:lineRule="auto"/>
        <w:rPr>
          <w:rFonts w:ascii="Times New Roman" w:eastAsia="黑体" w:hAnsi="Times New Roman"/>
        </w:rPr>
      </w:pPr>
      <w:r w:rsidRPr="00E015FC">
        <w:rPr>
          <w:rFonts w:ascii="Times New Roman" w:eastAsia="黑体" w:hAnsi="Times New Roman"/>
        </w:rPr>
        <w:t>二、</w:t>
      </w:r>
    </w:p>
    <w:p w:rsidR="00E015FC" w:rsidRPr="00E015FC" w:rsidRDefault="00E015FC" w:rsidP="00E015FC">
      <w:pPr>
        <w:spacing w:line="360" w:lineRule="auto"/>
        <w:rPr>
          <w:rFonts w:ascii="Times New Roman" w:hAnsi="Times New Roman"/>
        </w:rPr>
      </w:pPr>
      <w:r w:rsidRPr="00E015FC">
        <w:rPr>
          <w:rFonts w:ascii="Times New Roman" w:hAnsi="Times New Roman"/>
        </w:rPr>
        <w:t>绳波中各质点的振动方向与波的传播方向相互垂直；推拉弹簧形成的波中各质点的振动方向与波的传播方向在同一直线上。</w:t>
      </w:r>
    </w:p>
    <w:p w:rsidR="00E015FC" w:rsidRPr="00E015FC" w:rsidRDefault="00E015FC" w:rsidP="00E015FC">
      <w:pPr>
        <w:spacing w:line="360" w:lineRule="auto"/>
        <w:rPr>
          <w:rFonts w:ascii="Times New Roman" w:eastAsia="黑体" w:hAnsi="Times New Roman"/>
        </w:rPr>
      </w:pPr>
      <w:r w:rsidRPr="00E015FC">
        <w:rPr>
          <w:rFonts w:ascii="Times New Roman" w:eastAsia="黑体" w:hAnsi="Times New Roman"/>
        </w:rPr>
        <w:t>梳理与总结</w:t>
      </w:r>
    </w:p>
    <w:p w:rsidR="00E015FC" w:rsidRPr="00E015FC" w:rsidRDefault="00E015FC" w:rsidP="00E015FC">
      <w:pPr>
        <w:spacing w:line="360" w:lineRule="auto"/>
        <w:rPr>
          <w:rFonts w:ascii="Times New Roman" w:hAnsi="Times New Roman"/>
        </w:rPr>
      </w:pPr>
      <w:r w:rsidRPr="00E015FC">
        <w:rPr>
          <w:rFonts w:ascii="Times New Roman" w:hAnsi="Times New Roman"/>
        </w:rPr>
        <w:t>1.(1)</w:t>
      </w:r>
      <w:r w:rsidRPr="00E015FC">
        <w:rPr>
          <w:rFonts w:ascii="Times New Roman" w:hAnsi="Times New Roman"/>
        </w:rPr>
        <w:t>相互垂直　波峰　波谷</w:t>
      </w:r>
    </w:p>
    <w:p w:rsidR="00E015FC" w:rsidRPr="00E015FC" w:rsidRDefault="00E015FC" w:rsidP="00E015FC">
      <w:pPr>
        <w:spacing w:line="360" w:lineRule="auto"/>
        <w:rPr>
          <w:rFonts w:ascii="Times New Roman" w:hAnsi="Times New Roman"/>
        </w:rPr>
      </w:pPr>
      <w:r w:rsidRPr="00E015FC">
        <w:rPr>
          <w:rFonts w:ascii="Times New Roman" w:hAnsi="Times New Roman"/>
        </w:rPr>
        <w:t>(2)</w:t>
      </w:r>
      <w:r w:rsidRPr="00E015FC">
        <w:rPr>
          <w:rFonts w:ascii="Times New Roman" w:hAnsi="Times New Roman"/>
        </w:rPr>
        <w:t>在同一直线上　密部　疏部</w:t>
      </w:r>
    </w:p>
    <w:p w:rsidR="00E015FC" w:rsidRPr="00E015FC" w:rsidRDefault="00E015FC" w:rsidP="00E015FC">
      <w:pPr>
        <w:spacing w:line="360" w:lineRule="auto"/>
        <w:rPr>
          <w:rFonts w:ascii="Times New Roman" w:hAnsi="Times New Roman"/>
        </w:rPr>
      </w:pPr>
      <w:r w:rsidRPr="00E015FC">
        <w:rPr>
          <w:rFonts w:ascii="Times New Roman" w:hAnsi="Times New Roman"/>
        </w:rPr>
        <w:t>2.</w:t>
      </w:r>
      <w:r w:rsidRPr="00E015FC">
        <w:rPr>
          <w:rFonts w:ascii="Times New Roman" w:hAnsi="Times New Roman"/>
        </w:rPr>
        <w:t>纵波　液体　固体</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例</w:t>
      </w:r>
      <w:r w:rsidRPr="005C29D8">
        <w:rPr>
          <w:rFonts w:ascii="Times New Roman" w:hAnsi="Times New Roman"/>
        </w:rPr>
        <w:t>2</w:t>
      </w:r>
      <w:r w:rsidRPr="005C29D8">
        <w:rPr>
          <w:rFonts w:ascii="Times New Roman" w:hAnsi="Times New Roman"/>
        </w:rPr>
        <w:t xml:space="preserve">　</w:t>
      </w:r>
      <w:r w:rsidRPr="005C29D8">
        <w:rPr>
          <w:rFonts w:ascii="Times New Roman" w:hAnsi="Times New Roman"/>
        </w:rPr>
        <w:t>A</w:t>
      </w:r>
      <w:r w:rsidRPr="005C29D8">
        <w:rPr>
          <w:rFonts w:ascii="Times New Roman" w:hAnsi="Times New Roman"/>
        </w:rPr>
        <w:t xml:space="preserve">　</w:t>
      </w:r>
      <w:r w:rsidRPr="005C29D8">
        <w:rPr>
          <w:rFonts w:ascii="Times New Roman" w:eastAsia="楷体" w:hAnsi="Times New Roman"/>
        </w:rPr>
        <w:t>[</w:t>
      </w:r>
      <w:r w:rsidRPr="005C29D8">
        <w:rPr>
          <w:rFonts w:ascii="Times New Roman" w:eastAsia="楷体" w:hAnsi="Times New Roman"/>
        </w:rPr>
        <w:t>波的传播方向和质点的振动方向在一条直线上的为纵波，纵波质点的振动方向和波的传播方向有时相同，有时相反，</w:t>
      </w:r>
      <w:r w:rsidRPr="005C29D8">
        <w:rPr>
          <w:rFonts w:ascii="Times New Roman" w:hAnsi="Times New Roman"/>
        </w:rPr>
        <w:t>A</w:t>
      </w:r>
      <w:r w:rsidRPr="005C29D8">
        <w:rPr>
          <w:rFonts w:ascii="Times New Roman" w:eastAsia="楷体" w:hAnsi="Times New Roman"/>
        </w:rPr>
        <w:t>项正确；波的传播方向和质点的振动方向垂直的为横波，</w:t>
      </w:r>
      <w:r w:rsidRPr="005C29D8">
        <w:rPr>
          <w:rFonts w:ascii="Times New Roman" w:hAnsi="Times New Roman"/>
        </w:rPr>
        <w:t>B</w:t>
      </w:r>
      <w:r w:rsidRPr="005C29D8">
        <w:rPr>
          <w:rFonts w:ascii="Times New Roman" w:eastAsia="楷体" w:hAnsi="Times New Roman"/>
        </w:rPr>
        <w:t>项错误；质点不会随着波的传播而发生迁移，</w:t>
      </w:r>
      <w:r w:rsidRPr="005C29D8">
        <w:rPr>
          <w:rFonts w:ascii="Times New Roman" w:hAnsi="Times New Roman"/>
        </w:rPr>
        <w:t>C</w:t>
      </w:r>
      <w:r w:rsidRPr="005C29D8">
        <w:rPr>
          <w:rFonts w:ascii="Times New Roman" w:eastAsia="楷体" w:hAnsi="Times New Roman"/>
        </w:rPr>
        <w:t>项错误；横波不能靠空气传播，空气只能传播纵波，</w:t>
      </w:r>
      <w:r w:rsidRPr="005C29D8">
        <w:rPr>
          <w:rFonts w:ascii="Times New Roman" w:hAnsi="Times New Roman"/>
        </w:rPr>
        <w:t>D</w:t>
      </w:r>
      <w:r w:rsidRPr="005C29D8">
        <w:rPr>
          <w:rFonts w:ascii="Times New Roman" w:eastAsia="楷体" w:hAnsi="Times New Roman"/>
        </w:rPr>
        <w:t>项错误。</w:t>
      </w:r>
      <w:r w:rsidRPr="005C29D8">
        <w:rPr>
          <w:rFonts w:ascii="Times New Roman" w:eastAsia="楷体" w:hAnsi="Times New Roman"/>
        </w:rPr>
        <w:t>]</w:t>
      </w:r>
    </w:p>
    <w:p w:rsidR="00E015FC" w:rsidRPr="00E015FC" w:rsidRDefault="00E015FC" w:rsidP="00E015FC">
      <w:pPr>
        <w:spacing w:line="360" w:lineRule="auto"/>
        <w:rPr>
          <w:rFonts w:ascii="Times New Roman" w:eastAsia="黑体" w:hAnsi="Times New Roman"/>
        </w:rPr>
      </w:pPr>
      <w:r w:rsidRPr="00E015FC">
        <w:rPr>
          <w:rFonts w:ascii="Times New Roman" w:eastAsia="黑体" w:hAnsi="Times New Roman"/>
        </w:rPr>
        <w:t>三、</w:t>
      </w:r>
    </w:p>
    <w:p w:rsidR="00E015FC" w:rsidRPr="00E015FC" w:rsidRDefault="00E015FC" w:rsidP="00E015FC">
      <w:pPr>
        <w:spacing w:line="360" w:lineRule="auto"/>
        <w:rPr>
          <w:rFonts w:ascii="Times New Roman" w:hAnsi="Times New Roman"/>
        </w:rPr>
      </w:pPr>
      <w:r w:rsidRPr="00E015FC">
        <w:rPr>
          <w:rFonts w:ascii="Times New Roman" w:hAnsi="Times New Roman"/>
        </w:rPr>
        <w:t>1.(1)</w:t>
      </w:r>
      <w:r w:rsidRPr="00E015FC">
        <w:rPr>
          <w:rFonts w:ascii="Times New Roman" w:hAnsi="Times New Roman"/>
        </w:rPr>
        <w:t xml:space="preserve">传播　</w:t>
      </w:r>
      <w:r w:rsidRPr="00E015FC">
        <w:rPr>
          <w:rFonts w:ascii="Times New Roman" w:hAnsi="Times New Roman"/>
        </w:rPr>
        <w:t>(2)</w:t>
      </w:r>
      <w:r w:rsidRPr="00E015FC">
        <w:rPr>
          <w:rFonts w:ascii="Times New Roman" w:hAnsi="Times New Roman"/>
        </w:rPr>
        <w:t>相互作用</w:t>
      </w:r>
    </w:p>
    <w:p w:rsidR="00E015FC" w:rsidRPr="00E015FC" w:rsidRDefault="00E015FC" w:rsidP="00E015FC">
      <w:pPr>
        <w:spacing w:line="360" w:lineRule="auto"/>
        <w:rPr>
          <w:rFonts w:ascii="Times New Roman" w:hAnsi="Times New Roman"/>
        </w:rPr>
      </w:pPr>
      <w:r w:rsidRPr="00E015FC">
        <w:rPr>
          <w:rFonts w:ascii="Times New Roman" w:hAnsi="Times New Roman"/>
        </w:rPr>
        <w:t>2.(1)</w:t>
      </w:r>
      <w:r w:rsidRPr="00E015FC">
        <w:rPr>
          <w:rFonts w:ascii="Times New Roman" w:hAnsi="Times New Roman"/>
        </w:rPr>
        <w:t xml:space="preserve">介质　</w:t>
      </w:r>
      <w:r w:rsidRPr="00E015FC">
        <w:rPr>
          <w:rFonts w:ascii="Times New Roman" w:hAnsi="Times New Roman"/>
        </w:rPr>
        <w:t>(2)</w:t>
      </w:r>
      <w:r w:rsidRPr="00E015FC">
        <w:rPr>
          <w:rFonts w:ascii="Times New Roman" w:hAnsi="Times New Roman"/>
        </w:rPr>
        <w:t>振源　介质</w:t>
      </w:r>
    </w:p>
    <w:p w:rsidR="00E015FC" w:rsidRPr="00E015FC" w:rsidRDefault="00E015FC" w:rsidP="00E015FC">
      <w:pPr>
        <w:spacing w:line="360" w:lineRule="auto"/>
        <w:rPr>
          <w:rFonts w:ascii="Times New Roman" w:hAnsi="Times New Roman"/>
        </w:rPr>
      </w:pPr>
      <w:r w:rsidRPr="00E015FC">
        <w:rPr>
          <w:rFonts w:ascii="Times New Roman" w:hAnsi="Times New Roman"/>
        </w:rPr>
        <w:t>3.(1)</w:t>
      </w:r>
      <w:r w:rsidRPr="00E015FC">
        <w:rPr>
          <w:rFonts w:ascii="Times New Roman" w:hAnsi="Times New Roman"/>
        </w:rPr>
        <w:t xml:space="preserve">振动这种运动形式　</w:t>
      </w:r>
      <w:r w:rsidRPr="00E015FC">
        <w:rPr>
          <w:rFonts w:ascii="Times New Roman" w:hAnsi="Times New Roman"/>
        </w:rPr>
        <w:t>(2)</w:t>
      </w:r>
      <w:r w:rsidRPr="00E015FC">
        <w:rPr>
          <w:rFonts w:ascii="Times New Roman" w:hAnsi="Times New Roman"/>
        </w:rPr>
        <w:t>能量</w:t>
      </w:r>
    </w:p>
    <w:p w:rsidR="00E015FC" w:rsidRPr="00E015FC" w:rsidRDefault="00E015FC" w:rsidP="00E015FC">
      <w:pPr>
        <w:spacing w:line="360" w:lineRule="auto"/>
        <w:rPr>
          <w:rFonts w:ascii="Times New Roman" w:hAnsi="Times New Roman"/>
        </w:rPr>
      </w:pPr>
      <w:r w:rsidRPr="00E015FC">
        <w:rPr>
          <w:rFonts w:ascii="Times New Roman" w:hAnsi="Times New Roman"/>
        </w:rPr>
        <w:t>(3)</w:t>
      </w:r>
      <w:r w:rsidRPr="00E015FC">
        <w:rPr>
          <w:rFonts w:ascii="Times New Roman" w:hAnsi="Times New Roman"/>
        </w:rPr>
        <w:t>信息</w:t>
      </w:r>
    </w:p>
    <w:p w:rsidR="005C29D8" w:rsidRPr="005C29D8" w:rsidRDefault="005C29D8" w:rsidP="005C29D8">
      <w:pPr>
        <w:spacing w:line="360" w:lineRule="auto"/>
        <w:rPr>
          <w:rFonts w:ascii="Times New Roman" w:hAnsi="Times New Roman"/>
        </w:rPr>
      </w:pPr>
      <w:bookmarkStart w:id="0" w:name="_GoBack"/>
      <w:bookmarkEnd w:id="0"/>
      <w:r w:rsidRPr="005C29D8">
        <w:rPr>
          <w:rFonts w:ascii="Times New Roman" w:eastAsia="黑体" w:hAnsi="Times New Roman"/>
        </w:rPr>
        <w:t>例</w:t>
      </w:r>
      <w:r w:rsidRPr="005C29D8">
        <w:rPr>
          <w:rFonts w:ascii="Times New Roman" w:hAnsi="Times New Roman"/>
        </w:rPr>
        <w:t>3</w:t>
      </w:r>
      <w:r w:rsidRPr="005C29D8">
        <w:rPr>
          <w:rFonts w:ascii="Times New Roman" w:hAnsi="Times New Roman"/>
        </w:rPr>
        <w:t xml:space="preserve">　</w:t>
      </w:r>
      <w:r w:rsidRPr="005C29D8">
        <w:rPr>
          <w:rFonts w:ascii="Times New Roman" w:hAnsi="Times New Roman"/>
        </w:rPr>
        <w:t>(1)</w:t>
      </w:r>
      <w:r w:rsidRPr="005C29D8">
        <w:rPr>
          <w:rFonts w:ascii="Times New Roman" w:hAnsi="Times New Roman"/>
        </w:rPr>
        <w:t xml:space="preserve">横波　</w:t>
      </w:r>
      <w:r w:rsidRPr="005C29D8">
        <w:rPr>
          <w:rFonts w:ascii="Times New Roman" w:hAnsi="Times New Roman"/>
        </w:rPr>
        <w:t>(2)</w:t>
      </w:r>
      <w:r w:rsidRPr="005C29D8">
        <w:rPr>
          <w:rFonts w:ascii="Times New Roman" w:hAnsi="Times New Roman"/>
        </w:rPr>
        <w:t xml:space="preserve">向上　</w:t>
      </w:r>
      <w:r w:rsidRPr="005C29D8">
        <w:rPr>
          <w:rFonts w:ascii="Times New Roman" w:hAnsi="Times New Roman"/>
        </w:rPr>
        <w:t>(3)</w:t>
      </w:r>
      <w:r w:rsidRPr="005C29D8">
        <w:rPr>
          <w:rFonts w:ascii="Times New Roman" w:hAnsi="Times New Roman"/>
        </w:rPr>
        <w:t xml:space="preserve">向上　</w:t>
      </w:r>
      <w:r w:rsidRPr="005C29D8">
        <w:rPr>
          <w:rFonts w:ascii="Times New Roman" w:hAnsi="Times New Roman"/>
        </w:rPr>
        <w:t>(4)</w:t>
      </w:r>
      <w:r w:rsidRPr="005C29D8">
        <w:rPr>
          <w:rFonts w:ascii="Times New Roman" w:hAnsi="Times New Roman"/>
        </w:rPr>
        <w:t>不是</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解析</w:t>
      </w:r>
      <w:r w:rsidRPr="005C29D8">
        <w:rPr>
          <w:rFonts w:ascii="Times New Roman" w:hAnsi="Times New Roman"/>
        </w:rPr>
        <w:t xml:space="preserve">　</w:t>
      </w:r>
      <w:r w:rsidRPr="005C29D8">
        <w:rPr>
          <w:rFonts w:ascii="Times New Roman" w:eastAsia="楷体" w:hAnsi="Times New Roman"/>
        </w:rPr>
        <w:t>(</w:t>
      </w:r>
      <w:r w:rsidRPr="005C29D8">
        <w:rPr>
          <w:rFonts w:ascii="Times New Roman" w:hAnsi="Times New Roman"/>
        </w:rPr>
        <w:t>1</w:t>
      </w:r>
      <w:r w:rsidRPr="005C29D8">
        <w:rPr>
          <w:rFonts w:ascii="Times New Roman" w:eastAsia="楷体" w:hAnsi="Times New Roman"/>
        </w:rPr>
        <w:t>)</w:t>
      </w:r>
      <w:r w:rsidRPr="005C29D8">
        <w:rPr>
          <w:rFonts w:ascii="Times New Roman" w:eastAsia="楷体" w:hAnsi="Times New Roman"/>
        </w:rPr>
        <w:t>各质点的振动方向与传播方向相互垂直，是横波。</w:t>
      </w:r>
    </w:p>
    <w:p w:rsidR="005C29D8" w:rsidRPr="005C29D8" w:rsidRDefault="005C29D8" w:rsidP="005C29D8">
      <w:pPr>
        <w:spacing w:line="360" w:lineRule="auto"/>
        <w:rPr>
          <w:rFonts w:ascii="Times New Roman" w:hAnsi="Times New Roman"/>
        </w:rPr>
      </w:pPr>
      <w:r w:rsidRPr="005C29D8">
        <w:rPr>
          <w:rFonts w:ascii="Times New Roman" w:eastAsia="楷体" w:hAnsi="Times New Roman"/>
        </w:rPr>
        <w:t>(</w:t>
      </w:r>
      <w:r w:rsidRPr="005C29D8">
        <w:rPr>
          <w:rFonts w:ascii="Times New Roman" w:hAnsi="Times New Roman"/>
        </w:rPr>
        <w:t>2</w:t>
      </w:r>
      <w:r w:rsidRPr="005C29D8">
        <w:rPr>
          <w:rFonts w:ascii="Times New Roman" w:eastAsia="楷体" w:hAnsi="Times New Roman"/>
        </w:rPr>
        <w:t>)</w:t>
      </w:r>
      <w:r w:rsidRPr="005C29D8">
        <w:rPr>
          <w:rFonts w:ascii="Times New Roman" w:hAnsi="Times New Roman"/>
          <w:i/>
        </w:rPr>
        <w:t>P</w:t>
      </w:r>
      <w:r w:rsidRPr="005C29D8">
        <w:rPr>
          <w:rFonts w:ascii="Times New Roman" w:eastAsia="楷体" w:hAnsi="Times New Roman"/>
        </w:rPr>
        <w:t>点为波源，</w:t>
      </w:r>
      <w:r w:rsidRPr="005C29D8">
        <w:rPr>
          <w:rFonts w:ascii="Times New Roman" w:hAnsi="Times New Roman"/>
          <w:i/>
        </w:rPr>
        <w:t>Q</w:t>
      </w:r>
      <w:r w:rsidRPr="005C29D8">
        <w:rPr>
          <w:rFonts w:ascii="Times New Roman" w:eastAsia="楷体" w:hAnsi="Times New Roman"/>
        </w:rPr>
        <w:t>点在右侧质点的带动下将向上振动。</w:t>
      </w:r>
    </w:p>
    <w:p w:rsidR="005C29D8" w:rsidRPr="005C29D8" w:rsidRDefault="005C29D8" w:rsidP="005C29D8">
      <w:pPr>
        <w:spacing w:line="360" w:lineRule="auto"/>
        <w:rPr>
          <w:rFonts w:ascii="Times New Roman" w:hAnsi="Times New Roman"/>
        </w:rPr>
      </w:pPr>
      <w:r w:rsidRPr="005C29D8">
        <w:rPr>
          <w:rFonts w:ascii="Times New Roman" w:eastAsia="楷体" w:hAnsi="Times New Roman"/>
        </w:rPr>
        <w:t>(</w:t>
      </w:r>
      <w:r w:rsidRPr="005C29D8">
        <w:rPr>
          <w:rFonts w:ascii="Times New Roman" w:hAnsi="Times New Roman"/>
        </w:rPr>
        <w:t>3</w:t>
      </w:r>
      <w:r w:rsidRPr="005C29D8">
        <w:rPr>
          <w:rFonts w:ascii="Times New Roman" w:eastAsia="楷体" w:hAnsi="Times New Roman"/>
        </w:rPr>
        <w:t>)</w:t>
      </w:r>
      <w:r w:rsidRPr="005C29D8">
        <w:rPr>
          <w:rFonts w:ascii="Times New Roman" w:eastAsia="楷体" w:hAnsi="Times New Roman"/>
        </w:rPr>
        <w:t>由</w:t>
      </w:r>
      <w:r w:rsidRPr="005C29D8">
        <w:rPr>
          <w:rFonts w:ascii="Times New Roman" w:eastAsia="楷体" w:hAnsi="Times New Roman"/>
        </w:rPr>
        <w:t>(</w:t>
      </w:r>
      <w:r w:rsidRPr="005C29D8">
        <w:rPr>
          <w:rFonts w:ascii="Times New Roman" w:hAnsi="Times New Roman"/>
        </w:rPr>
        <w:t>2</w:t>
      </w:r>
      <w:r w:rsidRPr="005C29D8">
        <w:rPr>
          <w:rFonts w:ascii="Times New Roman" w:eastAsia="楷体" w:hAnsi="Times New Roman"/>
        </w:rPr>
        <w:t>)</w:t>
      </w:r>
      <w:r w:rsidRPr="005C29D8">
        <w:rPr>
          <w:rFonts w:ascii="Times New Roman" w:eastAsia="楷体" w:hAnsi="Times New Roman"/>
        </w:rPr>
        <w:t>可知，当波恰好传到</w:t>
      </w:r>
      <w:r w:rsidRPr="005C29D8">
        <w:rPr>
          <w:rFonts w:ascii="Times New Roman" w:hAnsi="Times New Roman"/>
          <w:i/>
        </w:rPr>
        <w:t>Q</w:t>
      </w:r>
      <w:r w:rsidRPr="005C29D8">
        <w:rPr>
          <w:rFonts w:ascii="Times New Roman" w:eastAsia="楷体" w:hAnsi="Times New Roman"/>
        </w:rPr>
        <w:t>点时，</w:t>
      </w:r>
      <w:r w:rsidRPr="005C29D8">
        <w:rPr>
          <w:rFonts w:ascii="Times New Roman" w:hAnsi="Times New Roman"/>
          <w:i/>
        </w:rPr>
        <w:t>Q</w:t>
      </w:r>
      <w:r w:rsidRPr="005C29D8">
        <w:rPr>
          <w:rFonts w:ascii="Times New Roman" w:eastAsia="楷体" w:hAnsi="Times New Roman"/>
        </w:rPr>
        <w:t>点起振方向向上，故波源</w:t>
      </w:r>
      <w:r w:rsidRPr="005C29D8">
        <w:rPr>
          <w:rFonts w:ascii="Times New Roman" w:hAnsi="Times New Roman"/>
          <w:i/>
        </w:rPr>
        <w:t>P</w:t>
      </w:r>
      <w:r w:rsidRPr="005C29D8">
        <w:rPr>
          <w:rFonts w:ascii="Times New Roman" w:eastAsia="楷体" w:hAnsi="Times New Roman"/>
        </w:rPr>
        <w:t>点从平衡位置开始振动时的方向也向上。</w:t>
      </w:r>
    </w:p>
    <w:p w:rsidR="005C29D8" w:rsidRPr="005C29D8" w:rsidRDefault="005C29D8" w:rsidP="005C29D8">
      <w:pPr>
        <w:spacing w:line="360" w:lineRule="auto"/>
        <w:rPr>
          <w:rFonts w:ascii="Times New Roman" w:hAnsi="Times New Roman"/>
        </w:rPr>
      </w:pPr>
      <w:r w:rsidRPr="005C29D8">
        <w:rPr>
          <w:rFonts w:ascii="Times New Roman" w:eastAsia="楷体" w:hAnsi="Times New Roman"/>
        </w:rPr>
        <w:t>(</w:t>
      </w:r>
      <w:r w:rsidRPr="005C29D8">
        <w:rPr>
          <w:rFonts w:ascii="Times New Roman" w:hAnsi="Times New Roman"/>
        </w:rPr>
        <w:t>4</w:t>
      </w:r>
      <w:r w:rsidRPr="005C29D8">
        <w:rPr>
          <w:rFonts w:ascii="Times New Roman" w:eastAsia="楷体" w:hAnsi="Times New Roman"/>
        </w:rPr>
        <w:t>)</w:t>
      </w:r>
      <w:r w:rsidRPr="005C29D8">
        <w:rPr>
          <w:rFonts w:ascii="Times New Roman" w:eastAsia="楷体" w:hAnsi="Times New Roman"/>
        </w:rPr>
        <w:t>机械波只是传播振动形式，质点并不随波迁移。</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例</w:t>
      </w:r>
      <w:r w:rsidRPr="005C29D8">
        <w:rPr>
          <w:rFonts w:ascii="Times New Roman" w:hAnsi="Times New Roman"/>
        </w:rPr>
        <w:t>4</w:t>
      </w:r>
      <w:r w:rsidRPr="005C29D8">
        <w:rPr>
          <w:rFonts w:ascii="Times New Roman" w:hAnsi="Times New Roman"/>
        </w:rPr>
        <w:t xml:space="preserve">　</w:t>
      </w:r>
      <w:r w:rsidRPr="005C29D8">
        <w:rPr>
          <w:rFonts w:ascii="Times New Roman" w:hAnsi="Times New Roman"/>
        </w:rPr>
        <w:t>D</w:t>
      </w:r>
      <w:r w:rsidRPr="005C29D8">
        <w:rPr>
          <w:rFonts w:ascii="Times New Roman" w:hAnsi="Times New Roman"/>
        </w:rPr>
        <w:t xml:space="preserve">　</w:t>
      </w:r>
      <w:r w:rsidRPr="005C29D8">
        <w:rPr>
          <w:rFonts w:ascii="Times New Roman" w:eastAsia="楷体" w:hAnsi="Times New Roman"/>
        </w:rPr>
        <w:t>[</w:t>
      </w:r>
      <w:r w:rsidRPr="005C29D8">
        <w:rPr>
          <w:rFonts w:ascii="Times New Roman" w:eastAsia="楷体" w:hAnsi="Times New Roman"/>
        </w:rPr>
        <w:t>波传播时，离波源远的质点的振动落后于离波源近的质点的振动，并跟随着近的质点振动，</w:t>
      </w:r>
      <w:r w:rsidRPr="005C29D8">
        <w:rPr>
          <w:rFonts w:ascii="Times New Roman" w:hAnsi="Times New Roman"/>
          <w:i/>
        </w:rPr>
        <w:t>D</w:t>
      </w:r>
      <w:r w:rsidRPr="005C29D8">
        <w:rPr>
          <w:rFonts w:ascii="Times New Roman" w:eastAsia="楷体" w:hAnsi="Times New Roman"/>
        </w:rPr>
        <w:t>跟随</w:t>
      </w:r>
      <w:r w:rsidRPr="005C29D8">
        <w:rPr>
          <w:rFonts w:ascii="Times New Roman" w:hAnsi="Times New Roman"/>
          <w:i/>
        </w:rPr>
        <w:t>C</w:t>
      </w:r>
      <w:r w:rsidRPr="005C29D8">
        <w:rPr>
          <w:rFonts w:ascii="Times New Roman" w:eastAsia="楷体" w:hAnsi="Times New Roman"/>
        </w:rPr>
        <w:t>向上运动，</w:t>
      </w:r>
      <w:r w:rsidRPr="005C29D8">
        <w:rPr>
          <w:rFonts w:ascii="Times New Roman" w:hAnsi="Times New Roman"/>
          <w:i/>
        </w:rPr>
        <w:t>F</w:t>
      </w:r>
      <w:r w:rsidRPr="005C29D8">
        <w:rPr>
          <w:rFonts w:ascii="Times New Roman" w:eastAsia="楷体" w:hAnsi="Times New Roman"/>
        </w:rPr>
        <w:t>跟随</w:t>
      </w:r>
      <w:r w:rsidRPr="005C29D8">
        <w:rPr>
          <w:rFonts w:ascii="Times New Roman" w:hAnsi="Times New Roman"/>
          <w:i/>
        </w:rPr>
        <w:t>E</w:t>
      </w:r>
      <w:r w:rsidRPr="005C29D8">
        <w:rPr>
          <w:rFonts w:ascii="Times New Roman" w:eastAsia="楷体" w:hAnsi="Times New Roman"/>
        </w:rPr>
        <w:t>向下运动，同理可知</w:t>
      </w:r>
      <w:r w:rsidRPr="005C29D8">
        <w:rPr>
          <w:rFonts w:ascii="Times New Roman" w:hAnsi="Times New Roman"/>
          <w:i/>
        </w:rPr>
        <w:t>A</w:t>
      </w:r>
      <w:r w:rsidRPr="005C29D8">
        <w:rPr>
          <w:rFonts w:ascii="Times New Roman" w:eastAsia="楷体" w:hAnsi="Times New Roman"/>
        </w:rPr>
        <w:t>向下运动，由此可知选项</w:t>
      </w:r>
      <w:r w:rsidRPr="005C29D8">
        <w:rPr>
          <w:rFonts w:ascii="Times New Roman" w:hAnsi="Times New Roman"/>
        </w:rPr>
        <w:t>B</w:t>
      </w:r>
      <w:r w:rsidRPr="005C29D8">
        <w:rPr>
          <w:rFonts w:ascii="Times New Roman" w:eastAsia="楷体" w:hAnsi="Times New Roman"/>
        </w:rPr>
        <w:t>、</w:t>
      </w:r>
      <w:r w:rsidRPr="005C29D8">
        <w:rPr>
          <w:rFonts w:ascii="Times New Roman" w:hAnsi="Times New Roman"/>
        </w:rPr>
        <w:t>C</w:t>
      </w:r>
      <w:r w:rsidRPr="005C29D8">
        <w:rPr>
          <w:rFonts w:ascii="Times New Roman" w:eastAsia="楷体" w:hAnsi="Times New Roman"/>
        </w:rPr>
        <w:t>错误；介质中的质点不随波迁移，由于此时</w:t>
      </w:r>
      <w:r w:rsidRPr="005C29D8">
        <w:rPr>
          <w:rFonts w:ascii="Times New Roman" w:hAnsi="Times New Roman"/>
          <w:i/>
        </w:rPr>
        <w:t>B</w:t>
      </w:r>
      <w:r w:rsidRPr="005C29D8">
        <w:rPr>
          <w:rFonts w:ascii="Times New Roman" w:eastAsia="楷体" w:hAnsi="Times New Roman"/>
        </w:rPr>
        <w:t>和</w:t>
      </w:r>
      <w:r w:rsidRPr="005C29D8">
        <w:rPr>
          <w:rFonts w:ascii="Times New Roman" w:hAnsi="Times New Roman"/>
          <w:i/>
        </w:rPr>
        <w:t>C</w:t>
      </w:r>
      <w:r w:rsidRPr="005C29D8">
        <w:rPr>
          <w:rFonts w:ascii="Times New Roman" w:eastAsia="楷体" w:hAnsi="Times New Roman"/>
        </w:rPr>
        <w:t>都向上运动，所以</w:t>
      </w:r>
      <w:r w:rsidRPr="005C29D8">
        <w:rPr>
          <w:rFonts w:ascii="Times New Roman" w:hAnsi="Times New Roman"/>
          <w:i/>
        </w:rPr>
        <w:t>B</w:t>
      </w:r>
      <w:r w:rsidRPr="005C29D8">
        <w:rPr>
          <w:rFonts w:ascii="Times New Roman" w:eastAsia="楷体" w:hAnsi="Times New Roman"/>
        </w:rPr>
        <w:t>比</w:t>
      </w:r>
      <w:r w:rsidRPr="005C29D8">
        <w:rPr>
          <w:rFonts w:ascii="Times New Roman" w:hAnsi="Times New Roman"/>
          <w:i/>
        </w:rPr>
        <w:t>C</w:t>
      </w:r>
      <w:r w:rsidRPr="005C29D8">
        <w:rPr>
          <w:rFonts w:ascii="Times New Roman" w:eastAsia="楷体" w:hAnsi="Times New Roman"/>
        </w:rPr>
        <w:t>先到达最大位移处，并先回到平衡位置，选项</w:t>
      </w:r>
      <w:r w:rsidRPr="005C29D8">
        <w:rPr>
          <w:rFonts w:ascii="Times New Roman" w:hAnsi="Times New Roman"/>
        </w:rPr>
        <w:t>A</w:t>
      </w:r>
      <w:r w:rsidRPr="005C29D8">
        <w:rPr>
          <w:rFonts w:ascii="Times New Roman" w:eastAsia="楷体" w:hAnsi="Times New Roman"/>
        </w:rPr>
        <w:t>错误，</w:t>
      </w:r>
      <w:r w:rsidRPr="005C29D8">
        <w:rPr>
          <w:rFonts w:ascii="Times New Roman" w:hAnsi="Times New Roman"/>
        </w:rPr>
        <w:t>D</w:t>
      </w:r>
      <w:r w:rsidRPr="005C29D8">
        <w:rPr>
          <w:rFonts w:ascii="Times New Roman" w:eastAsia="楷体" w:hAnsi="Times New Roman"/>
        </w:rPr>
        <w:t>正确。</w:t>
      </w:r>
      <w:r w:rsidRPr="005C29D8">
        <w:rPr>
          <w:rFonts w:ascii="Times New Roman" w:hAnsi="Times New Roman"/>
        </w:rPr>
        <w:t>]</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拓展</w:t>
      </w:r>
      <w:r w:rsidRPr="005C29D8">
        <w:rPr>
          <w:rFonts w:ascii="Times New Roman" w:hAnsi="Times New Roman"/>
        </w:rPr>
        <w:t xml:space="preserve">　向左传播</w:t>
      </w:r>
    </w:p>
    <w:p w:rsidR="005C29D8" w:rsidRPr="005C29D8" w:rsidRDefault="005C29D8" w:rsidP="005C29D8">
      <w:pPr>
        <w:spacing w:line="360" w:lineRule="auto"/>
        <w:rPr>
          <w:rFonts w:ascii="Times New Roman" w:hAnsi="Times New Roman"/>
        </w:rPr>
      </w:pPr>
      <w:r w:rsidRPr="005C29D8">
        <w:rPr>
          <w:rFonts w:ascii="Times New Roman" w:eastAsia="黑体" w:hAnsi="Times New Roman"/>
        </w:rPr>
        <w:t>解析</w:t>
      </w:r>
      <w:r w:rsidRPr="005C29D8">
        <w:rPr>
          <w:rFonts w:ascii="Times New Roman" w:hAnsi="Times New Roman"/>
        </w:rPr>
        <w:t xml:space="preserve">　</w:t>
      </w:r>
      <w:r w:rsidRPr="005C29D8">
        <w:rPr>
          <w:rFonts w:ascii="Times New Roman" w:eastAsia="楷体" w:hAnsi="Times New Roman"/>
        </w:rPr>
        <w:t>质点</w:t>
      </w:r>
      <w:r w:rsidRPr="005C29D8">
        <w:rPr>
          <w:rFonts w:ascii="Times New Roman" w:hAnsi="Times New Roman"/>
          <w:i/>
        </w:rPr>
        <w:t>E</w:t>
      </w:r>
      <w:r w:rsidRPr="005C29D8">
        <w:rPr>
          <w:rFonts w:ascii="Times New Roman" w:eastAsia="楷体" w:hAnsi="Times New Roman"/>
        </w:rPr>
        <w:t>在右侧相邻质点的带动下向上运动，波源在右侧，波向左传播。</w:t>
      </w:r>
    </w:p>
    <w:p w:rsidR="005C29D8" w:rsidRPr="005C29D8" w:rsidRDefault="005C29D8" w:rsidP="004C3D8A">
      <w:pPr>
        <w:tabs>
          <w:tab w:val="left" w:pos="2268"/>
          <w:tab w:val="left" w:pos="4395"/>
          <w:tab w:val="left" w:pos="6521"/>
        </w:tabs>
        <w:spacing w:line="360" w:lineRule="auto"/>
        <w:rPr>
          <w:rFonts w:ascii="Times New Roman" w:hAnsi="Times New Roman"/>
        </w:rPr>
      </w:pPr>
    </w:p>
    <w:sectPr w:rsidR="005C29D8" w:rsidRPr="005C29D8">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76F" w:rsidRDefault="0011076F" w:rsidP="006C537E">
      <w:pPr>
        <w:pStyle w:val="a3"/>
      </w:pPr>
      <w:r>
        <w:separator/>
      </w:r>
    </w:p>
  </w:endnote>
  <w:endnote w:type="continuationSeparator" w:id="0">
    <w:p w:rsidR="0011076F" w:rsidRDefault="0011076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76F" w:rsidRDefault="0011076F">
      <w:pPr>
        <w:pStyle w:val="a3"/>
      </w:pPr>
      <w:r>
        <w:separator/>
      </w:r>
    </w:p>
  </w:footnote>
  <w:footnote w:type="continuationSeparator" w:id="0">
    <w:p w:rsidR="0011076F" w:rsidRDefault="0011076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1076F"/>
    <w:rsid w:val="001302C8"/>
    <w:rsid w:val="0013235C"/>
    <w:rsid w:val="00152ED9"/>
    <w:rsid w:val="001C5ADF"/>
    <w:rsid w:val="002068E6"/>
    <w:rsid w:val="00292EDB"/>
    <w:rsid w:val="00326389"/>
    <w:rsid w:val="00327CDE"/>
    <w:rsid w:val="00391EE7"/>
    <w:rsid w:val="003B1CD3"/>
    <w:rsid w:val="00405CA5"/>
    <w:rsid w:val="00451408"/>
    <w:rsid w:val="00486645"/>
    <w:rsid w:val="0049669A"/>
    <w:rsid w:val="004A2F49"/>
    <w:rsid w:val="004A3019"/>
    <w:rsid w:val="004C11F5"/>
    <w:rsid w:val="004C3D8A"/>
    <w:rsid w:val="004D0606"/>
    <w:rsid w:val="00510EA2"/>
    <w:rsid w:val="005156A7"/>
    <w:rsid w:val="005243A2"/>
    <w:rsid w:val="00535272"/>
    <w:rsid w:val="005518C6"/>
    <w:rsid w:val="0058578F"/>
    <w:rsid w:val="005B0CFB"/>
    <w:rsid w:val="005C29D8"/>
    <w:rsid w:val="005F127C"/>
    <w:rsid w:val="00694498"/>
    <w:rsid w:val="006C537E"/>
    <w:rsid w:val="006E28A5"/>
    <w:rsid w:val="00715691"/>
    <w:rsid w:val="00720332"/>
    <w:rsid w:val="0081363D"/>
    <w:rsid w:val="00843D10"/>
    <w:rsid w:val="008B3DDC"/>
    <w:rsid w:val="009217BC"/>
    <w:rsid w:val="00952047"/>
    <w:rsid w:val="00960619"/>
    <w:rsid w:val="00971BFB"/>
    <w:rsid w:val="009D7281"/>
    <w:rsid w:val="009E27F2"/>
    <w:rsid w:val="009F4C47"/>
    <w:rsid w:val="00A33F40"/>
    <w:rsid w:val="00A65AEA"/>
    <w:rsid w:val="00AA2251"/>
    <w:rsid w:val="00AB315B"/>
    <w:rsid w:val="00AF79EA"/>
    <w:rsid w:val="00B308B8"/>
    <w:rsid w:val="00B82B68"/>
    <w:rsid w:val="00BA1E36"/>
    <w:rsid w:val="00BA704A"/>
    <w:rsid w:val="00BF17CB"/>
    <w:rsid w:val="00C44E2D"/>
    <w:rsid w:val="00C47140"/>
    <w:rsid w:val="00C6302E"/>
    <w:rsid w:val="00C82289"/>
    <w:rsid w:val="00C93E3A"/>
    <w:rsid w:val="00CB1D13"/>
    <w:rsid w:val="00CB2BE5"/>
    <w:rsid w:val="00D01BC0"/>
    <w:rsid w:val="00D3685C"/>
    <w:rsid w:val="00D81827"/>
    <w:rsid w:val="00D940E1"/>
    <w:rsid w:val="00E015FC"/>
    <w:rsid w:val="00E05032"/>
    <w:rsid w:val="00E336E3"/>
    <w:rsid w:val="00E5427A"/>
    <w:rsid w:val="00E629AC"/>
    <w:rsid w:val="00E93DC0"/>
    <w:rsid w:val="00EB4538"/>
    <w:rsid w:val="00F043AD"/>
    <w:rsid w:val="00F2499B"/>
    <w:rsid w:val="00F81A0E"/>
    <w:rsid w:val="00FA57C3"/>
    <w:rsid w:val="00FA5DB9"/>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37B2DBF-342C-41AC-9942-D26C0C24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4C3D8A"/>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4C3D8A"/>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2025-04-29T01:23:00Z</dcterms:created>
  <dcterms:modified xsi:type="dcterms:W3CDTF">2025-04-29T02:40:00Z</dcterms:modified>
</cp:coreProperties>
</file>